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54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黑体" w:hAnsi="黑体" w:eastAsia="黑体" w:cs="黑体"/>
          <w:b/>
          <w:bCs/>
          <w:color w:val="auto"/>
          <w:sz w:val="18"/>
          <w:szCs w:val="18"/>
          <w:lang w:val="en-US" w:eastAsia="zh-CN"/>
          <w14:ligatures w14:val="standardContextual"/>
        </w:rPr>
      </w:pPr>
      <w:bookmarkStart w:id="12" w:name="_GoBack"/>
      <w:bookmarkEnd w:id="12"/>
      <w:bookmarkStart w:id="0" w:name="OLE_LINK1"/>
      <w:bookmarkStart w:id="1" w:name="OLE_LINK2"/>
      <w:bookmarkStart w:id="2" w:name="OLE_LINK8"/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表 稳健性检验</w:t>
      </w:r>
      <w:bookmarkEnd w:id="0"/>
    </w:p>
    <w:bookmarkEnd w:id="1"/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071"/>
        <w:gridCol w:w="1072"/>
        <w:gridCol w:w="1078"/>
        <w:gridCol w:w="1072"/>
        <w:gridCol w:w="1075"/>
        <w:gridCol w:w="1336"/>
        <w:gridCol w:w="1166"/>
        <w:gridCol w:w="1075"/>
        <w:gridCol w:w="1072"/>
        <w:gridCol w:w="1072"/>
        <w:gridCol w:w="1078"/>
      </w:tblGrid>
      <w:tr w14:paraId="05CD2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7FBA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bookmarkStart w:id="3" w:name="OLE_LINK4"/>
          </w:p>
        </w:tc>
        <w:tc>
          <w:tcPr>
            <w:tcW w:w="1136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A08D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  <w:t>工具变量法</w:t>
            </w:r>
          </w:p>
        </w:tc>
        <w:tc>
          <w:tcPr>
            <w:tcW w:w="757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5D5D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匹配法</w:t>
            </w:r>
          </w:p>
        </w:tc>
        <w:tc>
          <w:tcPr>
            <w:tcW w:w="471" w:type="pc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D809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处理效应模型</w:t>
            </w:r>
          </w:p>
        </w:tc>
        <w:tc>
          <w:tcPr>
            <w:tcW w:w="790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8E5F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更换核心变量衡量方式</w:t>
            </w:r>
          </w:p>
        </w:tc>
        <w:tc>
          <w:tcPr>
            <w:tcW w:w="1136" w:type="pct"/>
            <w:gridSpan w:val="3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0CDB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其他稳健性检验</w:t>
            </w:r>
          </w:p>
        </w:tc>
      </w:tr>
      <w:tr w14:paraId="215D6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1C09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78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(1)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F1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(2)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4D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(3)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22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(4)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01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(5)</w:t>
            </w: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20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(6)</w:t>
            </w:r>
          </w:p>
        </w:tc>
        <w:tc>
          <w:tcPr>
            <w:tcW w:w="4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28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(7)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E5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(8)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B6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(9)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94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(10)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C8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(11)</w:t>
            </w:r>
          </w:p>
        </w:tc>
      </w:tr>
      <w:tr w14:paraId="1C588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8F34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02BD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447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E551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FFF9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1E99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4AF6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4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84AA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5BA1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1626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B1D4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4ADD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Invest</w:t>
            </w:r>
          </w:p>
        </w:tc>
      </w:tr>
      <w:tr w14:paraId="66AA9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2C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IV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D7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0.6773***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9E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E6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0.0551</w:t>
            </w: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581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02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B6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CE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6A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D6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78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16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CA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88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26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(14.0537)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34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35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(0.6880)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5A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9D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5A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B0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C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6E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77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42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20A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E6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_IV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A2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9B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0.2946***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0E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98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D6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AA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87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3C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C1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81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ED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</w:tr>
      <w:tr w14:paraId="62BE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75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E2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C0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(2.5965)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DD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B5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82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04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C6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E7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57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93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6F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</w:tr>
      <w:tr w14:paraId="05E77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6E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13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2C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9A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0.2133***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F6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0.2101***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5B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0.2197***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2B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0.2197***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F3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0.4617***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23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75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0.2182***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82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0.2191***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FA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0.2200***</w:t>
            </w:r>
          </w:p>
        </w:tc>
      </w:tr>
      <w:tr w14:paraId="5D427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72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A1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0D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AF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(6.2757)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7E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(6.0471)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CE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(6.8780)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38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(6.7301)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C9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(2.6355)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0F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E2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(6.6738)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FF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(6.7840)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A1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(6.8178)</w:t>
            </w:r>
          </w:p>
        </w:tc>
      </w:tr>
      <w:tr w14:paraId="42698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0FE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GV_Num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C7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BF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F5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C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F8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C9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BB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A5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0.1110***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D4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B7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4D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8B3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97C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69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0B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00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4F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0E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69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EF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F8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(6.0056)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78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DB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85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C76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766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  <w:t>IMR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8BE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16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0CF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DB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9A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DF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12.3444***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8A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E6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74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B3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7E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004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5B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64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53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AA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4D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9BF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67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(4.8728)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DE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8D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FF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AD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168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C08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32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GDP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35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73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C8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66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3C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AD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EE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BC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2C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7A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E5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5D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04530">
            <w:pPr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E9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E1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D9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1B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C9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2D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F4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70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D1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(-0.1379)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DA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AE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9A0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BB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STRU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2B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6C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AF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AB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79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A4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CA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81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8E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0.0693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38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F2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D0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1BAF0">
            <w:pPr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5D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08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C8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30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BB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7B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25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79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23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(1.5983)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F9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73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CC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0C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C21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F2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78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83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2E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A6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84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75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F7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-0.0045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B6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4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E0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34378">
            <w:pPr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3CA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BA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FB4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FB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14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87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3E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14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2A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(-0.9412)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F4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66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2E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BC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  <w:t>VC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47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DA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5D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A8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FFC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A7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B1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AB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CC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7F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FB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0.0332**</w:t>
            </w:r>
          </w:p>
        </w:tc>
      </w:tr>
      <w:tr w14:paraId="3965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BE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DA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E9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A9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55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82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AB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AA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9E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73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70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4D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(2.5541)</w:t>
            </w:r>
          </w:p>
        </w:tc>
      </w:tr>
      <w:tr w14:paraId="7125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16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  <w:t>Cragg-Donald Wald F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B8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  <w:t>2023.909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29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24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AC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B6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75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D3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E9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70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59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DE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</w:tr>
      <w:tr w14:paraId="59E6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91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  <w:t>Kleibergen-Paap rk LM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9B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  <w:t>54.401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43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05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56F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AD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CA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14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47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84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B3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4C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</w:p>
        </w:tc>
      </w:tr>
      <w:tr w14:paraId="53A29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91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  <w14:ligatures w14:val="standardContextual"/>
              </w:rPr>
              <w:t>SIZE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79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0.0725***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5F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-0.0978***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9E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-0.0919***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44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-0.0593***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0A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-0.0842***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AB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1.8320***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22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1.0346***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21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-0.0880***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9A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-0.0927***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E92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-0.0927***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99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-0.0914***</w:t>
            </w:r>
          </w:p>
        </w:tc>
      </w:tr>
      <w:tr w14:paraId="37F9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C8DAE">
            <w:pPr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8AB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(10.0394)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68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(-6.2603)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C3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(-6.8137)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D6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(-5.6238)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68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(-4.5460)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61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(4.7168)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C3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(13.3743)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BF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(-6.5363)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79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(-6.7351)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31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(-6.8398)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D7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(-6.7291)</w:t>
            </w:r>
          </w:p>
        </w:tc>
      </w:tr>
      <w:tr w14:paraId="1FF47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2E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D5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-0.1279***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18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02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78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0C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9A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-4.2666***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29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-0.8249***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4A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8E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94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13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0.0544</w:t>
            </w:r>
          </w:p>
        </w:tc>
      </w:tr>
      <w:tr w14:paraId="47147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18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52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(-6.9634)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33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(1.4536)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A5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(1.3457)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B6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(0.5451)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4C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(0.2850)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87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(-4.8397)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BA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(-2.6997)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4B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(1.2517)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3E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(1.4063)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88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(1.5118)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9E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(1.2914)</w:t>
            </w:r>
          </w:p>
        </w:tc>
      </w:tr>
      <w:tr w14:paraId="31E03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B9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8C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-0.0290***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E5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2E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4A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D5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0.0944*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7A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-0.3689***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42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0A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52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43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2D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0.0393</w:t>
            </w:r>
          </w:p>
        </w:tc>
      </w:tr>
      <w:tr w14:paraId="36DDC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EF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17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(-4.6884)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6D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(1.6288)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85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(1.5605)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AB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(0.4555)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5B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(1.8646)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A5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(-4.2808)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B0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(0.7404)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D1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(1.5057)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E2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(1.1231)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0E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(1.4323)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DB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(1.5801)</w:t>
            </w:r>
          </w:p>
        </w:tc>
      </w:tr>
      <w:tr w14:paraId="3C4B4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14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INDEP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ED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6D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-0.1898*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AB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-0.1852*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BA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-0.0027***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31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CD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2.0142***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7A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0.6457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D9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-0.1834*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0B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-0.1682*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01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-0.1906*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AE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-0.1856*</w:t>
            </w:r>
          </w:p>
        </w:tc>
      </w:tr>
      <w:tr w14:paraId="5DF9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6D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4A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(1.4355)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C1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(-1.9350)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17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(-1.9032)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8D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(-2.6921)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AB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(-0.9889)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6A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(4.3777)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87A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(1.2407)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46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(-1.8798)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76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(-1.6833)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3E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(-1.9564)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4C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(-1.9091)</w:t>
            </w:r>
          </w:p>
        </w:tc>
      </w:tr>
      <w:tr w14:paraId="3CC63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A4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TOP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DD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-0.2040***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E1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0.7061***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35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0.6895***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13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0.0062***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B0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0.0088***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27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-8.5426***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C9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-0.3105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B5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0.6778***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76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0.6900***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BC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0.6841***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D7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0.6889***</w:t>
            </w:r>
          </w:p>
        </w:tc>
      </w:tr>
      <w:tr w14:paraId="24395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95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C8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(-5.3224)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BD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(8.4356)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31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(8.3329)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11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(7.3928)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AB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(6.6126)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53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(-4.5862)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9F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(-0.8054)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8D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(8.1734)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16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(8.2885)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F5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(8.3146)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EC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(8.3682)</w:t>
            </w:r>
          </w:p>
        </w:tc>
      </w:tr>
      <w:tr w14:paraId="40810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02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BM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42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-0.0223**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1F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5A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0.1342***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5A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E0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0.3044***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B9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-3.1904***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CA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-1.1916***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9B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0.1342***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B8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0.1375***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B5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EF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0.1328***</w:t>
            </w:r>
          </w:p>
        </w:tc>
      </w:tr>
      <w:tr w14:paraId="0C417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7C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12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(-1.9985)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94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(4.5384)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D9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(4.4946)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2C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(2.7602)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EB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(3.9771)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07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(-4.7104)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D7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(-7.0916)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C7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(4.4915)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86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(4.5273)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DD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(4.3477)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BD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(4.4431)</w:t>
            </w:r>
          </w:p>
        </w:tc>
      </w:tr>
      <w:tr w14:paraId="6BBE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28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2E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0E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-0.6143***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55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-0.6119***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49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-0.5989***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37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-0.6382***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A9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-3.1310***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DE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3D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-0.6013***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17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-0.6166***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52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-0.6101***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67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-0.5986***</w:t>
            </w:r>
          </w:p>
        </w:tc>
      </w:tr>
      <w:tr w14:paraId="5B764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37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F2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(0.4872)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DE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(-5.0629)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BE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(-5.1064)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5F5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(-5.0923)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43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(-3.2215)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2B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(-5.9638)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3E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(0.9721)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56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(-5.0176)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49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(-5.1043)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16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(-5.0807)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E1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(-5.0101)</w:t>
            </w:r>
          </w:p>
        </w:tc>
      </w:tr>
      <w:tr w14:paraId="107A0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A2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C7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-0.0166*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79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0.0325*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2C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0.0311*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11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0.0390*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74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0.1478***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E5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-2.6585***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B5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-0.2855**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1E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0.0307*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8C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0.0318*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50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07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0.0302*</w:t>
            </w:r>
          </w:p>
        </w:tc>
      </w:tr>
      <w:tr w14:paraId="37AC2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8B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C1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(-1.8528)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28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(1.7730)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61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(1.7267)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B4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(1.9128)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DA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(3.5365)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13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(-4.8218)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3F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(-2.2435)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2A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(1.6944)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42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(1.7504)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2A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(1.5711)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4BD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(1.6778)</w:t>
            </w:r>
          </w:p>
        </w:tc>
      </w:tr>
      <w:tr w14:paraId="7C969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D9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Constant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83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-1.5646***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2F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4.0600***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FD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3.9328***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FC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3.2522***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0A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3.6377***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08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-47.2360***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91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-22.7617***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6A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3.8288***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1B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3.9733***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56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3.9544***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AD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3.8774***</w:t>
            </w:r>
          </w:p>
        </w:tc>
      </w:tr>
      <w:tr w14:paraId="6F53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94518">
            <w:pPr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BC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(-6.7443)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5B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(8.0861)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7D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(8.5762)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68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(7.5728)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51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(4.9961)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98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(-4.5432)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99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(-9.1499)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2B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(8.3460)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BA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(8.4766)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1F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(8.5822)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54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(8.4284)</w:t>
            </w:r>
          </w:p>
        </w:tc>
      </w:tr>
      <w:tr w14:paraId="2E79D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91A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Firm FE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BD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23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08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11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60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A1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9A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E0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59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8B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11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</w:tr>
      <w:tr w14:paraId="1D297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94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Year FE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00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1E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6B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52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66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59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BA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FC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DD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AB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D0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</w:tr>
      <w:tr w14:paraId="38DD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EA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Observations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50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A1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48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3F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21274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CE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5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F4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24857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0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8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26016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3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26226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B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</w:tr>
      <w:tr w14:paraId="5131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EE48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Adjusted R-squared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86A5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0.8093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1AD3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0.3177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2B64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0.3200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C5B7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0.3442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F3ED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0.4161</w:t>
            </w:r>
          </w:p>
        </w:tc>
        <w:tc>
          <w:tcPr>
            <w:tcW w:w="47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DCCC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0.3217</w:t>
            </w:r>
          </w:p>
        </w:tc>
        <w:tc>
          <w:tcPr>
            <w:tcW w:w="4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032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0.4049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2B95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0.3193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6A34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0.3207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46E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0.3200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9E40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0.3203</w:t>
            </w:r>
          </w:p>
        </w:tc>
      </w:tr>
      <w:bookmarkEnd w:id="2"/>
      <w:bookmarkEnd w:id="3"/>
    </w:tbl>
    <w:p w14:paraId="1A2CC4E6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300" w:firstLineChars="200"/>
        <w:rPr>
          <w:rFonts w:hint="default" w:ascii="宋体" w:hAnsi="宋体" w:cs="Times New Roman"/>
          <w:color w:val="auto"/>
          <w:kern w:val="0"/>
          <w:sz w:val="15"/>
          <w:szCs w:val="15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Times New Roman"/>
          <w:color w:val="auto"/>
          <w:kern w:val="0"/>
          <w:sz w:val="15"/>
          <w:szCs w:val="15"/>
          <w:lang w:val="en-US" w:eastAsia="zh-CN"/>
        </w:rPr>
        <w:t>注：上表列（1）-（3）展示了工具变量回归的分析结果，第（1）列呈现了第一阶段的回归结果，第（2）列显示了第二阶段的回归结果，第（3）列</w:t>
      </w:r>
      <w:r>
        <w:rPr>
          <w:rFonts w:hint="default" w:ascii="Times New Roman" w:hAnsi="Times New Roman" w:cs="Times New Roman"/>
          <w:color w:val="auto"/>
          <w:kern w:val="0"/>
          <w:sz w:val="15"/>
          <w:szCs w:val="15"/>
          <w:lang w:val="en-US" w:eastAsia="zh-CN"/>
        </w:rPr>
        <w:t>将工具变量与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15"/>
          <w:szCs w:val="15"/>
          <w:lang w:val="en-US" w:eastAsia="zh-CN"/>
        </w:rPr>
        <w:t>GV</w:t>
      </w:r>
      <w:r>
        <w:rPr>
          <w:rFonts w:hint="default" w:ascii="Times New Roman" w:hAnsi="Times New Roman" w:cs="Times New Roman"/>
          <w:color w:val="auto"/>
          <w:kern w:val="0"/>
          <w:sz w:val="15"/>
          <w:szCs w:val="15"/>
          <w:lang w:val="en-US" w:eastAsia="zh-CN"/>
        </w:rPr>
        <w:t>同时纳入回归，以进一步检验工具变量的外生性；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列（4）、（5）分别是在采用倾向得分匹配（</w:t>
      </w:r>
      <w:r>
        <w:rPr>
          <w:rFonts w:hint="default" w:ascii="Times New Roman" w:hAnsi="Times New Roman" w:eastAsia="宋体" w:cs="Times New Roman"/>
          <w:color w:val="auto"/>
          <w:kern w:val="0"/>
          <w:sz w:val="15"/>
          <w:szCs w:val="15"/>
          <w:lang w:val="en-US" w:eastAsia="zh-CN"/>
        </w:rPr>
        <w:t>PSM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）和熵平衡匹配（</w:t>
      </w:r>
      <w:r>
        <w:rPr>
          <w:rFonts w:hint="default" w:ascii="Times New Roman" w:hAnsi="Times New Roman" w:eastAsia="宋体" w:cs="Times New Roman"/>
          <w:color w:val="auto"/>
          <w:kern w:val="0"/>
          <w:sz w:val="15"/>
          <w:szCs w:val="15"/>
          <w:lang w:val="en-US" w:eastAsia="zh-CN"/>
        </w:rPr>
        <w:t>EBM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）法匹配样本的基础上进行估计的结果；列（7）、（8）分别是替换被解释变量和解释变量衡量方式后的估计结果；列（9）控制了地区经济发展水平（</w:t>
      </w:r>
      <w:r>
        <w:rPr>
          <w:rFonts w:hint="eastAsia" w:ascii="宋体" w:hAnsi="宋体" w:eastAsia="宋体" w:cs="宋体"/>
          <w:i/>
          <w:iCs/>
          <w:color w:val="auto"/>
          <w:kern w:val="0"/>
          <w:sz w:val="15"/>
          <w:szCs w:val="15"/>
          <w:lang w:val="en-US" w:eastAsia="zh-CN"/>
        </w:rPr>
        <w:t>GDP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15"/>
          <w:szCs w:val="15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、产业结构状况（</w:t>
      </w:r>
      <w:r>
        <w:rPr>
          <w:rFonts w:hint="eastAsia" w:ascii="宋体" w:hAnsi="宋体" w:eastAsia="宋体" w:cs="宋体"/>
          <w:i/>
          <w:iCs/>
          <w:color w:val="auto"/>
          <w:kern w:val="0"/>
          <w:sz w:val="15"/>
          <w:szCs w:val="15"/>
          <w:lang w:val="en-US" w:eastAsia="zh-CN"/>
        </w:rPr>
        <w:t>STRU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）和金融市场环境（</w:t>
      </w:r>
      <w:r>
        <w:rPr>
          <w:rFonts w:hint="eastAsia" w:ascii="宋体" w:hAnsi="宋体" w:eastAsia="宋体" w:cs="宋体"/>
          <w:i/>
          <w:iCs/>
          <w:color w:val="auto"/>
          <w:kern w:val="0"/>
          <w:sz w:val="15"/>
          <w:szCs w:val="15"/>
          <w:lang w:val="en-US" w:eastAsia="zh-CN"/>
        </w:rPr>
        <w:t>FD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）的影响；列（10）剔除了发生过政府引导基金退出事件的企业样本；列（11）控制了风险投资（</w:t>
      </w:r>
      <w:r>
        <w:rPr>
          <w:rFonts w:hint="eastAsia" w:ascii="宋体" w:hAnsi="宋体" w:eastAsia="宋体" w:cs="宋体"/>
          <w:i/>
          <w:iCs/>
          <w:color w:val="auto"/>
          <w:kern w:val="0"/>
          <w:sz w:val="15"/>
          <w:szCs w:val="15"/>
          <w:lang w:val="en-US" w:eastAsia="zh-CN"/>
        </w:rPr>
        <w:t>VC</w:t>
      </w:r>
      <w:r>
        <w:rPr>
          <w:rFonts w:hint="eastAsia" w:ascii="宋体" w:hAnsi="宋体" w:eastAsia="宋体" w:cs="宋体"/>
          <w:color w:val="auto"/>
          <w:kern w:val="0"/>
          <w:sz w:val="15"/>
          <w:szCs w:val="15"/>
          <w:lang w:val="en-US" w:eastAsia="zh-CN"/>
        </w:rPr>
        <w:t>）的影响。</w:t>
      </w:r>
    </w:p>
    <w:p w14:paraId="39E4B440">
      <w:pPr>
        <w:rPr>
          <w:rFonts w:hint="default"/>
          <w:lang w:val="en-US" w:eastAsia="zh-CN"/>
        </w:rPr>
      </w:pPr>
    </w:p>
    <w:p w14:paraId="24564E51">
      <w:pPr>
        <w:rPr>
          <w:rFonts w:hint="default"/>
          <w:lang w:val="en-US" w:eastAsia="zh-CN"/>
        </w:rPr>
      </w:pPr>
    </w:p>
    <w:p w14:paraId="2C0B5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4883150" cy="2926715"/>
            <wp:effectExtent l="0" t="0" r="889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9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楷体_GB2312" w:hAnsi="Times New Roman" w:eastAsia="楷体_GB2312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图</w:t>
      </w: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稳健性检验：</w:t>
      </w: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安慰剂检验</w:t>
      </w:r>
    </w:p>
    <w:p w14:paraId="73646CED">
      <w:pPr>
        <w:rPr>
          <w:rFonts w:hint="default"/>
          <w:lang w:val="en-US" w:eastAsia="zh-CN"/>
        </w:rPr>
      </w:pPr>
    </w:p>
    <w:p w14:paraId="497D2219">
      <w:pPr>
        <w:rPr>
          <w:rFonts w:hint="default"/>
          <w:lang w:val="en-US" w:eastAsia="zh-CN"/>
        </w:rPr>
      </w:pPr>
    </w:p>
    <w:p w14:paraId="7ABCB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黑体" w:hAnsi="黑体" w:eastAsia="楷体_GB2312" w:cs="黑体"/>
          <w:b/>
          <w:bCs/>
          <w:color w:val="auto"/>
          <w:sz w:val="18"/>
          <w:szCs w:val="18"/>
          <w:lang w:val="en-US" w:eastAsia="zh-CN"/>
          <w14:ligatures w14:val="standardContextual"/>
        </w:rPr>
      </w:pPr>
      <w:bookmarkStart w:id="4" w:name="OLE_LINK5"/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表 </w:t>
      </w: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机制</w:t>
      </w: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检验</w:t>
      </w:r>
    </w:p>
    <w:bookmarkEnd w:id="4"/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3"/>
        <w:gridCol w:w="1703"/>
        <w:gridCol w:w="1703"/>
        <w:gridCol w:w="1707"/>
      </w:tblGrid>
      <w:tr w14:paraId="48681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B9A9E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13C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(1)</w:t>
            </w:r>
          </w:p>
        </w:tc>
        <w:tc>
          <w:tcPr>
            <w:tcW w:w="99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E0B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(2)</w:t>
            </w:r>
          </w:p>
        </w:tc>
        <w:tc>
          <w:tcPr>
            <w:tcW w:w="99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C84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(3)</w:t>
            </w:r>
          </w:p>
        </w:tc>
        <w:tc>
          <w:tcPr>
            <w:tcW w:w="100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57C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（4）</w:t>
            </w:r>
          </w:p>
        </w:tc>
      </w:tr>
      <w:tr w14:paraId="24624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75B394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8663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>Visit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6C050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lang w:val="en-US" w:eastAsia="zh-CN"/>
              </w:rPr>
              <w:t>Analyst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18FD0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Tran</w:t>
            </w:r>
          </w:p>
        </w:tc>
        <w:tc>
          <w:tcPr>
            <w:tcW w:w="10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1F9F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ESG</w:t>
            </w:r>
          </w:p>
        </w:tc>
      </w:tr>
      <w:tr w14:paraId="496A0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3B7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bookmarkStart w:id="5" w:name="OLE_LINK11" w:colFirst="2" w:colLast="2"/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E3A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0.1866***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E0B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0.2949***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083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0.5122***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424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0.1436***</w:t>
            </w:r>
          </w:p>
        </w:tc>
      </w:tr>
      <w:tr w14:paraId="7862B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8512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854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(3.8939)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1A9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(6.0062)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C910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(3.7924)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578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(2.6885)</w:t>
            </w:r>
          </w:p>
        </w:tc>
      </w:tr>
      <w:bookmarkEnd w:id="5"/>
      <w:tr w14:paraId="13BD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44A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bookmarkStart w:id="6" w:name="OLE_LINK6" w:colFirst="0" w:colLast="0"/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SIZE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B2A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0.2199***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21E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0.7349***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E81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0.1187*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E33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0.2846***</w:t>
            </w:r>
          </w:p>
        </w:tc>
      </w:tr>
      <w:tr w14:paraId="794F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9D1D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C24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(12.9876)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02F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(34.8941)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A23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(1.8648)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F22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(11.9397)</w:t>
            </w:r>
          </w:p>
        </w:tc>
      </w:tr>
      <w:tr w14:paraId="6C188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628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2FA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-0.2749***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D6D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-0.5972***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4DC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-2.5956***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E0F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-0.8328***</w:t>
            </w:r>
          </w:p>
        </w:tc>
      </w:tr>
      <w:tr w14:paraId="062B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E4A9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6ED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(-5.0890)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5B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(-8.7043)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8E0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(-11.1750)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44C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(-10.4483)</w:t>
            </w:r>
          </w:p>
        </w:tc>
      </w:tr>
      <w:tr w14:paraId="238B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DE0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605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0.1922***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2B8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0.4255***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987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1.2725***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743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-0.0218</w:t>
            </w:r>
          </w:p>
        </w:tc>
      </w:tr>
      <w:tr w14:paraId="4851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540C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EF2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(7.8057)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237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(14.0677)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87D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(10.7917)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CD7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(-0.5810)</w:t>
            </w:r>
          </w:p>
        </w:tc>
      </w:tr>
      <w:tr w14:paraId="1228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5CE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INDEP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5FD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-0.2170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BA7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-0.2670*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DB9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-0.3534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9EFC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0.5543***</w:t>
            </w:r>
          </w:p>
        </w:tc>
      </w:tr>
      <w:tr w14:paraId="18C5B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83FD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DA7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(-1.6079)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D7E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(-1.7490)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4D1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(-0.6891)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D8F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(2.8642)</w:t>
            </w:r>
          </w:p>
        </w:tc>
      </w:tr>
      <w:tr w14:paraId="0BA49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EF3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TOP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495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0.1838*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DA9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0.1877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5F1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-0.0076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8DE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-0.0763</w:t>
            </w:r>
          </w:p>
        </w:tc>
      </w:tr>
      <w:tr w14:paraId="055C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D68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8F3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(1.8300)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BEF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(1.5007)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645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(-0.0196)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A83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(-0.5353)</w:t>
            </w:r>
          </w:p>
        </w:tc>
      </w:tr>
      <w:tr w14:paraId="3ED96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28B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BM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3BD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-0.5293***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D2D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-1.8709***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15D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-0.1862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15A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-0.0401</w:t>
            </w:r>
          </w:p>
        </w:tc>
      </w:tr>
      <w:tr w14:paraId="7E70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08D5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B73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(-13.8622)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17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(-39.5455)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0C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(-1.2152)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641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(-0.8037)</w:t>
            </w:r>
          </w:p>
        </w:tc>
      </w:tr>
      <w:tr w14:paraId="5F53E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61F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C4E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-0.8435***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F9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-0.9057***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D32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1.5418***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2E8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-0.0603</w:t>
            </w:r>
          </w:p>
        </w:tc>
      </w:tr>
      <w:tr w14:paraId="511E7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FD4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4AE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(-4.8607)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C04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(-4.8416)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F84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(2.6476)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0C3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(-0.2871)</w:t>
            </w:r>
          </w:p>
        </w:tc>
      </w:tr>
      <w:tr w14:paraId="32C98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BD8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B6B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-0.0826**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F8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-0.2748***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EB3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0.1537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EC5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-0.0026</w:t>
            </w:r>
          </w:p>
        </w:tc>
      </w:tr>
      <w:tr w14:paraId="47DE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B35A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B2E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(-2.2340)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2E9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(-6.3880)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02B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(1.1309)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E83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(-0.0495)</w:t>
            </w:r>
          </w:p>
        </w:tc>
      </w:tr>
      <w:tr w14:paraId="4E1BE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39BA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Constant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B30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-1.1690*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53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-10.9282***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8AD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-0.5921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FA0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-1.8952**</w:t>
            </w:r>
          </w:p>
        </w:tc>
      </w:tr>
      <w:tr w14:paraId="7CF03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721A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650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(-1.8345)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5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(-15.5890)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7EF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(-0.2582)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AB2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(-2.3859)</w:t>
            </w:r>
          </w:p>
        </w:tc>
      </w:tr>
      <w:bookmarkEnd w:id="6"/>
      <w:tr w14:paraId="6C4FE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39C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bookmarkStart w:id="7" w:name="OLE_LINK12" w:colFirst="2" w:colLast="2"/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Observations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D10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DD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26469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66C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17060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0FC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26101</w:t>
            </w:r>
          </w:p>
        </w:tc>
      </w:tr>
      <w:tr w14:paraId="7AEE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E49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Adjusted R-squared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D15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847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0.7650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184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0.1040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45C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0.5571</w:t>
            </w:r>
          </w:p>
        </w:tc>
      </w:tr>
      <w:bookmarkEnd w:id="7"/>
      <w:tr w14:paraId="74D3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D8F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bookmarkStart w:id="8" w:name="OLE_LINK3" w:colFirst="3" w:colLast="3"/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Firm FE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EFF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D8E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5BA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21B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12456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84D31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Year FE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D5D9C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08951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70D01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125FE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bookmarkEnd w:id="8"/>
    </w:tbl>
    <w:p w14:paraId="72C96014">
      <w:pPr>
        <w:rPr>
          <w:rFonts w:hint="default"/>
          <w:lang w:val="en-US" w:eastAsia="zh-CN"/>
        </w:rPr>
      </w:pPr>
    </w:p>
    <w:p w14:paraId="6D32653E">
      <w:pPr>
        <w:rPr>
          <w:rFonts w:hint="default"/>
          <w:lang w:val="en-US" w:eastAsia="zh-CN"/>
        </w:rPr>
      </w:pPr>
    </w:p>
    <w:p w14:paraId="74235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eastAsia="楷体_GB2312"/>
          <w:lang w:val="en-US" w:eastAsia="zh-CN"/>
        </w:rPr>
      </w:pPr>
      <w:bookmarkStart w:id="9" w:name="OLE_LINK10"/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表 </w:t>
      </w: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异质性分析</w:t>
      </w:r>
    </w:p>
    <w:bookmarkEnd w:id="9"/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138"/>
        <w:gridCol w:w="1052"/>
        <w:gridCol w:w="1145"/>
        <w:gridCol w:w="1176"/>
        <w:gridCol w:w="1176"/>
        <w:gridCol w:w="1176"/>
      </w:tblGrid>
      <w:tr w14:paraId="44EA324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A7E5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85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9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企业规模</w:t>
            </w:r>
          </w:p>
        </w:tc>
        <w:tc>
          <w:tcPr>
            <w:tcW w:w="1362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F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是否战略性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18"/>
                <w:szCs w:val="18"/>
                <w:lang w:val="en-US" w:eastAsia="zh-CN"/>
              </w:rPr>
              <w:t>新兴产业企业</w:t>
            </w:r>
          </w:p>
        </w:tc>
        <w:tc>
          <w:tcPr>
            <w:tcW w:w="1380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2E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地区金融市场化水平</w:t>
            </w:r>
          </w:p>
        </w:tc>
      </w:tr>
      <w:tr w14:paraId="429CA9B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98F1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08D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宋体" w:hAnsi="宋体" w:cs="宋体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(1)</w:t>
            </w:r>
            <w:r>
              <w:rPr>
                <w:rFonts w:hint="eastAsia" w:ascii="宋体" w:hAnsi="宋体" w:cs="宋体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小</w:t>
            </w:r>
          </w:p>
        </w:tc>
        <w:tc>
          <w:tcPr>
            <w:tcW w:w="6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32D2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eastAsia" w:ascii="宋体" w:hAnsi="宋体" w:cs="宋体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(2)</w:t>
            </w:r>
            <w:r>
              <w:rPr>
                <w:rFonts w:hint="eastAsia" w:ascii="宋体" w:hAnsi="宋体" w:cs="宋体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大</w:t>
            </w:r>
          </w:p>
        </w:tc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D39E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宋体" w:hAnsi="宋体" w:cs="宋体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(3)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18"/>
                <w:szCs w:val="18"/>
                <w:lang w:val="en-US" w:eastAsia="zh-CN"/>
              </w:rPr>
              <w:t>属于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89A4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宋体" w:hAnsi="宋体" w:cs="宋体"/>
                <w:b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(4)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不属于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E7B98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(5)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低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DB6AE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(6)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高</w:t>
            </w:r>
          </w:p>
        </w:tc>
      </w:tr>
      <w:tr w14:paraId="72738DA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1C79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/>
              </w:rPr>
            </w:pPr>
            <w:bookmarkStart w:id="10" w:name="OLE_LINK7" w:colFirst="5" w:colLast="6"/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GV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29E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0.2804***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6EA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0.1869***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A77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0.1889***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801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0.0877**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992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0.2694***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030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0.1844***</w:t>
            </w:r>
          </w:p>
        </w:tc>
      </w:tr>
      <w:tr w14:paraId="22C047F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1FE0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4C6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(3.0223)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064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(6.1755)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F1B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(4.5083)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C7B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(2.4008)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F06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(4.6561)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DAF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(4.9473)</w:t>
            </w:r>
          </w:p>
        </w:tc>
      </w:tr>
      <w:bookmarkEnd w:id="10"/>
      <w:tr w14:paraId="48C6D47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8EA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SIZE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F58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-0.1313***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ED1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-0.0427**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935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-0.0465***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467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-0.1037***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63D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-0.0939***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989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-0.0896***</w:t>
            </w:r>
          </w:p>
        </w:tc>
      </w:tr>
      <w:tr w14:paraId="11CA3CC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544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65C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(-6.1238)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D57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(-2.4149)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8E0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(-2.9574)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FF1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(-5.5542)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230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(-4.9445)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331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(-4.4293)</w:t>
            </w:r>
          </w:p>
        </w:tc>
      </w:tr>
      <w:tr w14:paraId="149CDBD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32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6E3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0.1126*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4FF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-0.0197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AFA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F3E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22F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0.1200*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8C7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0.0100</w:t>
            </w:r>
          </w:p>
        </w:tc>
      </w:tr>
      <w:tr w14:paraId="40978C8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0602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0E7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(1.8932)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3E5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(-0.3410)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569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(0.2635)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148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(1.2758)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91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(1.7741)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6BD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(0.1781)</w:t>
            </w:r>
          </w:p>
        </w:tc>
      </w:tr>
      <w:tr w14:paraId="389D993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55F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269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68E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512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0.0545**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C8E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BD7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49E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0.0843***</w:t>
            </w:r>
          </w:p>
        </w:tc>
      </w:tr>
      <w:tr w14:paraId="154E25F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3B54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030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(0.8864)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3CB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(0.1392)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FEB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(1.9921)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4B5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(0.9347)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D1A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(-0.3937)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CCA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(3.4926)</w:t>
            </w:r>
          </w:p>
        </w:tc>
      </w:tr>
      <w:tr w14:paraId="7C3833C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70D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INDEP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391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-0.0291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574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-0.2850**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B5C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BB8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-0.1189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950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C46F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-0.3345***</w:t>
            </w:r>
          </w:p>
        </w:tc>
      </w:tr>
      <w:tr w14:paraId="06AD7CF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C28F7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BBC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(-0.1773)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DE5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(-2.2412)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5E8E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(-1.6057)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4CE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(-0.9439)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7D2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(-0.1254)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704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(-2.6240)</w:t>
            </w:r>
          </w:p>
        </w:tc>
      </w:tr>
      <w:tr w14:paraId="5327ED5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658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TOP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49F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0.8071***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720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0.5814***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E9D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0.6395***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B99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0.7016***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F16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0.5955***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FE4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0.7480***</w:t>
            </w:r>
          </w:p>
        </w:tc>
      </w:tr>
      <w:tr w14:paraId="399AEEF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DB8F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F8F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(5.2003)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0A3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(5.5939)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D1B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(5.3506)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97E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(6.6113)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350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(5.0070)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8CE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(5.8904)</w:t>
            </w:r>
          </w:p>
        </w:tc>
      </w:tr>
      <w:tr w14:paraId="6D595AA0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410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BM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6B9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0.2389***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EA9A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539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0.1292***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0FA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0.1078***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96B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0.1053**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889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0.1662***</w:t>
            </w:r>
          </w:p>
        </w:tc>
      </w:tr>
      <w:tr w14:paraId="1A9D817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86F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AFD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(4.5321)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F0D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(1.2623)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5CA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(2.7593)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69C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(2.8811)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A49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(2.4430)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F91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(3.8163)</w:t>
            </w:r>
          </w:p>
        </w:tc>
      </w:tr>
      <w:tr w14:paraId="65C7CE8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F21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854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-1.0144***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BD5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-0.4017***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4F7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-0.4708***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9CA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-0.6164***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D4E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-0.9584***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53E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-0.3504**</w:t>
            </w:r>
          </w:p>
        </w:tc>
      </w:tr>
      <w:tr w14:paraId="74F00CB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644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9CC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(-4.2860)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9A8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(-2.7360)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663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(-2.7796)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E9E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(-3.9036)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059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(-4.7145)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0E4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(-2.2815)</w:t>
            </w:r>
          </w:p>
        </w:tc>
      </w:tr>
      <w:tr w14:paraId="3503A70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EA2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C5D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0.0717**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630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037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EB1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A83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0.0519*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6D4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0.0063</w:t>
            </w:r>
          </w:p>
        </w:tc>
      </w:tr>
      <w:tr w14:paraId="357A2A9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8F91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EB0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(2.4931)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08A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(0.2390)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B63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(1.0353)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F8C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(1.1795)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DFE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(1.7699)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308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(0.2757)</w:t>
            </w:r>
          </w:p>
        </w:tc>
      </w:tr>
      <w:tr w14:paraId="1BBC3CB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433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Constant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C26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5.7427***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461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2.4112***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0A4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2.4939***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A95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4.2380***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8409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5.0082***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254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3.1263***</w:t>
            </w:r>
          </w:p>
        </w:tc>
      </w:tr>
      <w:tr w14:paraId="23C8D1B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DD34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F55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(6.5901)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A3D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(4.0145)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5A5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(3.8464)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8D1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(6.8876)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1D5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(6.3464)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7DF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(5.2692)</w:t>
            </w:r>
          </w:p>
        </w:tc>
      </w:tr>
      <w:tr w14:paraId="2B4B661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8E0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bookmarkStart w:id="11" w:name="OLE_LINK9" w:colFirst="5" w:colLast="6"/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Observations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D2F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13167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CDA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97E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FC6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3877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DA9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14266</w:t>
            </w:r>
          </w:p>
        </w:tc>
      </w:tr>
      <w:tr w14:paraId="642A315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07C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Adjusted R-squared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43D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0.2879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1C4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D71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C61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328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9A1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0.3513</w:t>
            </w:r>
          </w:p>
        </w:tc>
      </w:tr>
      <w:bookmarkEnd w:id="11"/>
      <w:tr w14:paraId="6F2A410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E2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组间系数差异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值</w:t>
            </w:r>
          </w:p>
        </w:tc>
        <w:tc>
          <w:tcPr>
            <w:tcW w:w="1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18C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0.0580</w:t>
            </w:r>
          </w:p>
        </w:tc>
        <w:tc>
          <w:tcPr>
            <w:tcW w:w="1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9FF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0.0520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380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0.0300</w:t>
            </w:r>
          </w:p>
        </w:tc>
      </w:tr>
      <w:tr w14:paraId="6B039C6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E6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Firm FE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2D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12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CB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A6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ED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7A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</w:tr>
      <w:tr w14:paraId="14F4D945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1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07FF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Year FE</w:t>
            </w:r>
          </w:p>
        </w:tc>
        <w:tc>
          <w:tcPr>
            <w:tcW w:w="667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13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DC7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72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CBA4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142A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7E55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0008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YES</w:t>
            </w:r>
          </w:p>
        </w:tc>
      </w:tr>
    </w:tbl>
    <w:p w14:paraId="217581EB">
      <w:pPr>
        <w:rPr>
          <w:rFonts w:hint="default"/>
          <w:lang w:val="en-US" w:eastAsia="zh-CN"/>
        </w:rPr>
      </w:pPr>
    </w:p>
    <w:p w14:paraId="5F267233">
      <w:pPr>
        <w:rPr>
          <w:rFonts w:hint="default"/>
          <w:lang w:val="en-US" w:eastAsia="zh-CN"/>
        </w:rPr>
      </w:pPr>
    </w:p>
    <w:p w14:paraId="69E70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eastAsia="楷体_GB2312"/>
          <w:lang w:val="en-US" w:eastAsia="zh-CN"/>
        </w:rPr>
      </w:pP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表 </w:t>
      </w:r>
      <w:r>
        <w:rPr>
          <w:rFonts w:hint="eastAsia" w:ascii="楷体_GB2312" w:hAnsi="Times New Roman" w:eastAsia="楷体_GB2312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经济后果检验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12FF0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5F9372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258E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(1)</w:t>
            </w:r>
          </w:p>
        </w:tc>
        <w:tc>
          <w:tcPr>
            <w:tcW w:w="125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64E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(2)</w:t>
            </w:r>
          </w:p>
        </w:tc>
        <w:tc>
          <w:tcPr>
            <w:tcW w:w="125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F9A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(3)</w:t>
            </w:r>
          </w:p>
        </w:tc>
      </w:tr>
      <w:tr w14:paraId="78D85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B45033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50A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Crash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C8E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COD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A4C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</w:t>
            </w:r>
          </w:p>
        </w:tc>
      </w:tr>
      <w:tr w14:paraId="0E270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445F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GV×Invest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C4C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-0.0213**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C5E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-0.0039**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C2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-0.0019**</w:t>
            </w:r>
          </w:p>
        </w:tc>
      </w:tr>
      <w:tr w14:paraId="66DD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5B5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3ED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(-1.9794)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F7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(-2.3239)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AD7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(-2.2016)</w:t>
            </w:r>
          </w:p>
        </w:tc>
      </w:tr>
      <w:tr w14:paraId="029BE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0AE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GV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1D9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-0.0312**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001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855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</w:t>
            </w:r>
          </w:p>
        </w:tc>
      </w:tr>
      <w:tr w14:paraId="57E5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8854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DB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(-2.3569)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C38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(-1.2714)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0A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(1.4626)</w:t>
            </w:r>
          </w:p>
        </w:tc>
      </w:tr>
      <w:tr w14:paraId="77642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DCB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Invest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BF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-0.0134***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DE4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-0.0006**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86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-0.0009***</w:t>
            </w:r>
          </w:p>
        </w:tc>
      </w:tr>
      <w:tr w14:paraId="41780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3D8D74">
            <w:pPr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3D5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(-3.0359)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7B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(-2.5142)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408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(-3.7415)</w:t>
            </w:r>
          </w:p>
        </w:tc>
      </w:tr>
      <w:tr w14:paraId="41D44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50D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SIZE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FEE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-0.0340***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31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D5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0.0062***</w:t>
            </w:r>
          </w:p>
        </w:tc>
      </w:tr>
      <w:tr w14:paraId="1676D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F95D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B08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(-4.8231)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B7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(-1.5763)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A9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(12.4442)</w:t>
            </w:r>
          </w:p>
        </w:tc>
      </w:tr>
      <w:tr w14:paraId="6D96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948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LEV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122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-0.0414*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8FC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0.0508***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41A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-0.0016</w:t>
            </w:r>
          </w:p>
        </w:tc>
      </w:tr>
      <w:tr w14:paraId="21B5E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461E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68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(-1.6632)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F0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(20.9384)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F6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(-0.8225)</w:t>
            </w:r>
          </w:p>
        </w:tc>
      </w:tr>
      <w:tr w14:paraId="7808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E94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9A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-0.0692***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A05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-0.0046***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FF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-0.0028***</w:t>
            </w:r>
          </w:p>
        </w:tc>
      </w:tr>
      <w:tr w14:paraId="4972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0DD9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AD0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(-4.3682)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C2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(-4.2074)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9B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(-2.9359)</w:t>
            </w:r>
          </w:p>
        </w:tc>
      </w:tr>
      <w:tr w14:paraId="1AD0D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DAB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INDEP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C5C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0.1062*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A6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0.0078*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44F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0.0057</w:t>
            </w:r>
          </w:p>
        </w:tc>
      </w:tr>
      <w:tr w14:paraId="6909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803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F0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(1.6932)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F16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(1.7776)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9A5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(1.5026)</w:t>
            </w:r>
          </w:p>
        </w:tc>
      </w:tr>
      <w:tr w14:paraId="6F479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656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TOP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D48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0.0894**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0C4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-0.0052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8A2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-0.0115***</w:t>
            </w:r>
          </w:p>
        </w:tc>
      </w:tr>
      <w:tr w14:paraId="6F00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9735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E10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(2.1543)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7B7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(-1.5329)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711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(-3.6269)</w:t>
            </w:r>
          </w:p>
        </w:tc>
      </w:tr>
      <w:tr w14:paraId="43CC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BF4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053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0.2102***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9B3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88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-0.0126***</w:t>
            </w:r>
          </w:p>
        </w:tc>
      </w:tr>
      <w:tr w14:paraId="57E87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3A0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288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(12.2708)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DD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(0.2528)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42A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(-10.8614)</w:t>
            </w:r>
          </w:p>
        </w:tc>
      </w:tr>
      <w:tr w14:paraId="37F6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B7C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CF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256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C5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-0.0040</w:t>
            </w:r>
          </w:p>
        </w:tc>
      </w:tr>
      <w:tr w14:paraId="7CE6B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DEE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1C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(1.3351)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7E7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(0.9663)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90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(-0.9556)</w:t>
            </w:r>
          </w:p>
        </w:tc>
      </w:tr>
      <w:tr w14:paraId="365C4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1DFB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730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-0.0179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40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-0.0029**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7A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-0.0007</w:t>
            </w:r>
          </w:p>
        </w:tc>
      </w:tr>
      <w:tr w14:paraId="1810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9A01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27E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(-1.2045)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A6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(-2.1688)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45E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(-0.7067)</w:t>
            </w:r>
          </w:p>
        </w:tc>
      </w:tr>
      <w:tr w14:paraId="65EB0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A4E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Constant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3C0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0.4602**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D49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-0.0057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6D1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-0.0311*</w:t>
            </w:r>
          </w:p>
        </w:tc>
      </w:tr>
      <w:tr w14:paraId="71059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E504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4A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(2.0083)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EB8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(-0.2963)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592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(-1.9551)</w:t>
            </w:r>
          </w:p>
        </w:tc>
      </w:tr>
      <w:tr w14:paraId="7719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ACD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Observations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11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25901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40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24432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BE6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26233</w:t>
            </w:r>
          </w:p>
        </w:tc>
      </w:tr>
      <w:tr w14:paraId="6CC40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91C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Adjusted R-squared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6CD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25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0.5878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8D4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0.6180</w:t>
            </w:r>
          </w:p>
        </w:tc>
      </w:tr>
      <w:tr w14:paraId="40E94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517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Firm FE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C39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ADE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16C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 w14:paraId="28A0F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EB47F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Year FE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1EC1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C41C0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EDC10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</w:tbl>
    <w:p w14:paraId="3B3AE7E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AD29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5759E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5759E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ZmFhMWU4OGZjNWYzNjY1ZjA3YTM2YjM1ZGVlY2IifQ=="/>
  </w:docVars>
  <w:rsids>
    <w:rsidRoot w:val="5FC27977"/>
    <w:rsid w:val="123526EB"/>
    <w:rsid w:val="26D66D39"/>
    <w:rsid w:val="3663213C"/>
    <w:rsid w:val="4A77034C"/>
    <w:rsid w:val="5FC2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Lines="0" w:beforeAutospacing="0" w:afterLines="0" w:afterAutospacing="0" w:line="400" w:lineRule="exact"/>
      <w:outlineLvl w:val="0"/>
    </w:pPr>
    <w:rPr>
      <w:rFonts w:asciiTheme="minorAscii" w:hAnsiTheme="minorAscii"/>
      <w:b/>
      <w:kern w:val="44"/>
      <w:sz w:val="21"/>
    </w:rPr>
  </w:style>
  <w:style w:type="paragraph" w:styleId="3">
    <w:name w:val="heading 4"/>
    <w:next w:val="1"/>
    <w:unhideWhenUsed/>
    <w:qFormat/>
    <w:uiPriority w:val="9"/>
    <w:pPr>
      <w:keepNext/>
      <w:keepLines/>
      <w:widowControl w:val="0"/>
      <w:spacing w:before="280" w:beforeLines="0" w:beforeAutospacing="0" w:after="290" w:afterLines="0" w:afterAutospacing="0" w:line="372" w:lineRule="auto"/>
      <w:jc w:val="both"/>
      <w:outlineLvl w:val="3"/>
    </w:pPr>
    <w:rPr>
      <w:rFonts w:ascii="Arial" w:hAnsi="Arial" w:eastAsia="黑体" w:cstheme="minorBidi"/>
      <w:b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Theme="minorEastAsia" w:cstheme="minorBidi"/>
      <w:kern w:val="2"/>
      <w:sz w:val="18"/>
      <w:szCs w:val="24"/>
      <w:lang w:val="en-US" w:eastAsia="zh-CN" w:bidi="ar-SA"/>
    </w:rPr>
  </w:style>
  <w:style w:type="paragraph" w:styleId="5">
    <w:name w:val="footnote text"/>
    <w:semiHidden/>
    <w:unhideWhenUsed/>
    <w:qFormat/>
    <w:uiPriority w:val="99"/>
    <w:pPr>
      <w:widowControl w:val="0"/>
      <w:snapToGrid w:val="0"/>
      <w:jc w:val="left"/>
    </w:pPr>
    <w:rPr>
      <w:rFonts w:ascii="Times New Roman" w:hAnsi="Times New Roman" w:eastAsiaTheme="minorEastAsia" w:cstheme="minorBidi"/>
      <w:kern w:val="2"/>
      <w:sz w:val="18"/>
      <w:szCs w:val="24"/>
      <w:lang w:val="en-US" w:eastAsia="zh-CN" w:bidi="ar-SA"/>
    </w:rPr>
  </w:style>
  <w:style w:type="character" w:styleId="8">
    <w:name w:val="footnote reference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1107</Words>
  <Characters>5630</Characters>
  <Lines>0</Lines>
  <Paragraphs>0</Paragraphs>
  <TotalTime>7</TotalTime>
  <ScaleCrop>false</ScaleCrop>
  <LinksUpToDate>false</LinksUpToDate>
  <CharactersWithSpaces>5651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2025-04-04T07:29:00Z</dcterms:created>
  <dc:creator>*</dc:creator>
  <cp:lastModifiedBy>*</cp:lastModifiedBy>
  <dcterms:modified xsi:type="dcterms:W3CDTF">2025-04-04T11:58:07Z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705C5A20028846618DF32A269A7A407F_13</vt:lpwstr>
  </property>
</Properties>
</file>