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5E555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eastAsiaTheme="minorEastAsia"/>
          <w:sz w:val="21"/>
          <w:szCs w:val="21"/>
        </w:rPr>
      </w:pPr>
      <w:r>
        <w:rPr>
          <w:rFonts w:hint="eastAsia" w:eastAsia="宋体"/>
          <w:b/>
          <w:bCs/>
          <w:sz w:val="21"/>
          <w:szCs w:val="21"/>
        </w:rPr>
        <w:t>表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eastAsia="宋体"/>
          <w:b/>
          <w:bCs/>
          <w:sz w:val="21"/>
          <w:szCs w:val="21"/>
        </w:rPr>
        <w:t xml:space="preserve">    描述性统计结果</w:t>
      </w:r>
    </w:p>
    <w:tbl>
      <w:tblPr>
        <w:tblStyle w:val="5"/>
        <w:tblW w:w="5000" w:type="pct"/>
        <w:tblInd w:w="135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04"/>
        <w:gridCol w:w="944"/>
        <w:gridCol w:w="944"/>
        <w:gridCol w:w="944"/>
        <w:gridCol w:w="944"/>
        <w:gridCol w:w="944"/>
        <w:gridCol w:w="944"/>
        <w:gridCol w:w="945"/>
      </w:tblGrid>
      <w:tr w14:paraId="38AE0FC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bottom w:val="single" w:color="000000" w:sz="4" w:space="0"/>
            </w:tcBorders>
            <w:vAlign w:val="center"/>
          </w:tcPr>
          <w:p w14:paraId="4EDBC9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 w:val="0"/>
                <w:kern w:val="2"/>
                <w:sz w:val="18"/>
                <w:szCs w:val="18"/>
              </w:rPr>
              <w:t>变量名称</w:t>
            </w:r>
          </w:p>
        </w:tc>
        <w:tc>
          <w:tcPr>
            <w:tcW w:w="472" w:type="pct"/>
            <w:tcBorders>
              <w:bottom w:val="single" w:color="000000" w:sz="4" w:space="0"/>
            </w:tcBorders>
            <w:vAlign w:val="center"/>
          </w:tcPr>
          <w:p w14:paraId="60DFEB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观测值</w:t>
            </w:r>
          </w:p>
        </w:tc>
        <w:tc>
          <w:tcPr>
            <w:tcW w:w="554" w:type="pct"/>
            <w:tcBorders>
              <w:bottom w:val="single" w:color="000000" w:sz="4" w:space="0"/>
            </w:tcBorders>
            <w:vAlign w:val="center"/>
          </w:tcPr>
          <w:p w14:paraId="095F9D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均值</w:t>
            </w:r>
          </w:p>
        </w:tc>
        <w:tc>
          <w:tcPr>
            <w:tcW w:w="554" w:type="pct"/>
            <w:tcBorders>
              <w:bottom w:val="single" w:color="000000" w:sz="4" w:space="0"/>
            </w:tcBorders>
            <w:vAlign w:val="center"/>
          </w:tcPr>
          <w:p w14:paraId="34194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标准差</w:t>
            </w:r>
          </w:p>
        </w:tc>
        <w:tc>
          <w:tcPr>
            <w:tcW w:w="554" w:type="pct"/>
            <w:tcBorders>
              <w:bottom w:val="single" w:color="000000" w:sz="4" w:space="0"/>
            </w:tcBorders>
            <w:vAlign w:val="center"/>
          </w:tcPr>
          <w:p w14:paraId="48F6A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中位数</w:t>
            </w:r>
          </w:p>
        </w:tc>
        <w:tc>
          <w:tcPr>
            <w:tcW w:w="554" w:type="pct"/>
            <w:tcBorders>
              <w:bottom w:val="single" w:color="000000" w:sz="4" w:space="0"/>
            </w:tcBorders>
            <w:vAlign w:val="center"/>
          </w:tcPr>
          <w:p w14:paraId="388AD1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1/4分位数</w:t>
            </w:r>
          </w:p>
        </w:tc>
        <w:tc>
          <w:tcPr>
            <w:tcW w:w="554" w:type="pct"/>
            <w:tcBorders>
              <w:bottom w:val="single" w:color="000000" w:sz="4" w:space="0"/>
            </w:tcBorders>
            <w:vAlign w:val="center"/>
          </w:tcPr>
          <w:p w14:paraId="40958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3/4分位数</w:t>
            </w:r>
          </w:p>
        </w:tc>
        <w:tc>
          <w:tcPr>
            <w:tcW w:w="554" w:type="pct"/>
            <w:tcBorders>
              <w:bottom w:val="single" w:color="000000" w:sz="4" w:space="0"/>
            </w:tcBorders>
            <w:vAlign w:val="center"/>
          </w:tcPr>
          <w:p w14:paraId="446F9B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最小值</w:t>
            </w:r>
          </w:p>
        </w:tc>
        <w:tc>
          <w:tcPr>
            <w:tcW w:w="554" w:type="pct"/>
            <w:tcBorders>
              <w:bottom w:val="single" w:color="000000" w:sz="4" w:space="0"/>
            </w:tcBorders>
            <w:vAlign w:val="center"/>
          </w:tcPr>
          <w:p w14:paraId="08A18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最大值</w:t>
            </w:r>
          </w:p>
        </w:tc>
      </w:tr>
      <w:tr w14:paraId="2BA974A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8A04B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Supcre</w:t>
            </w:r>
          </w:p>
        </w:tc>
        <w:tc>
          <w:tcPr>
            <w:tcW w:w="472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87CE0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9BBF7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0.571</w:t>
            </w:r>
          </w:p>
        </w:tc>
        <w:tc>
          <w:tcPr>
            <w:tcW w:w="55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B1FD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0.094</w:t>
            </w:r>
          </w:p>
        </w:tc>
        <w:tc>
          <w:tcPr>
            <w:tcW w:w="55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0C67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0.568</w:t>
            </w:r>
          </w:p>
        </w:tc>
        <w:tc>
          <w:tcPr>
            <w:tcW w:w="55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80C7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0.520</w:t>
            </w:r>
          </w:p>
        </w:tc>
        <w:tc>
          <w:tcPr>
            <w:tcW w:w="55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16AE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0.616</w:t>
            </w:r>
          </w:p>
        </w:tc>
        <w:tc>
          <w:tcPr>
            <w:tcW w:w="55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E3485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0.080</w:t>
            </w:r>
          </w:p>
        </w:tc>
        <w:tc>
          <w:tcPr>
            <w:tcW w:w="55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FF4C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0.955</w:t>
            </w:r>
          </w:p>
        </w:tc>
      </w:tr>
      <w:tr w14:paraId="05BFBDE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1EEC1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Treat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62713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C8DB3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0.059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32AB3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0.236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82A6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DC31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FC2F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4D439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CAF8C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1.000</w:t>
            </w:r>
          </w:p>
        </w:tc>
      </w:tr>
      <w:tr w14:paraId="23BE281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27E5A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Post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2F400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6861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0.542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13558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0.498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68921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5E050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97BA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6FFB9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B7CF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1.000</w:t>
            </w:r>
          </w:p>
        </w:tc>
      </w:tr>
      <w:tr w14:paraId="2DCA9AA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511447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Size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12156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9F95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22.333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D3BA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1.249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42DE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22.144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1459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21.440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66C7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23.034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B70D6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19.840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2E31C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26.210</w:t>
            </w:r>
          </w:p>
        </w:tc>
      </w:tr>
      <w:tr w14:paraId="1CD5531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509B94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Lev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7BA9E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F366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0.409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47E11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0.190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36ED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0.404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E5D0B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0.259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28118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0.547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D8B53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0.051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4FF9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0.885</w:t>
            </w:r>
          </w:p>
        </w:tc>
      </w:tr>
      <w:tr w14:paraId="21D607B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3EE0A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Cash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4B93B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CB34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0.061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5BF4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0.077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5D139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0.055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68CC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0F998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2646D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-0.213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1CDD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0.339</w:t>
            </w:r>
          </w:p>
        </w:tc>
      </w:tr>
      <w:tr w14:paraId="25EC552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2AF2C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Growth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3E9D3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11D2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0.132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66D7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0.342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FE879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0.087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47DF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-0.039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FCF4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0.234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D182D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-0.569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3A0AB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2.300</w:t>
            </w:r>
          </w:p>
        </w:tc>
      </w:tr>
      <w:tr w14:paraId="7EC7551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768CA0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Roa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0C057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82F5D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0.037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C272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0.070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4C37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0.038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8BDEA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8E7AF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0.073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B4FE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-0.211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4A73C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0.224</w:t>
            </w:r>
          </w:p>
        </w:tc>
      </w:tr>
      <w:tr w14:paraId="12CBFB3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4017D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Tang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6D4AC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7EEB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0.925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CAFE8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0.084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371AB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0.954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ABBC9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0.910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13B3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0.976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8F3A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0.543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76C5A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1.000</w:t>
            </w:r>
          </w:p>
        </w:tc>
      </w:tr>
      <w:tr w14:paraId="17CCA08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36712D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Firstshare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2EEB2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DC46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0.319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20BC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0.144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93143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0.297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1F467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0.210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821D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0.407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6637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0.085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1641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0.747</w:t>
            </w:r>
          </w:p>
        </w:tc>
      </w:tr>
      <w:tr w14:paraId="03644B1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20372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Board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7F28A8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5D3BD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2.094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725B3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0.196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C69AE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2.197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D467B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1.946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3ED0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2.197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79E05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1.609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44A5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2.639</w:t>
            </w:r>
          </w:p>
        </w:tc>
      </w:tr>
      <w:tr w14:paraId="1596C2C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39A28D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Indep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2C1A31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3D88E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0.379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5D5EE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0.053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B2BF9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0.364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10D6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0.333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B139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0.429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9366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0.333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751B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0.571</w:t>
            </w:r>
          </w:p>
        </w:tc>
      </w:tr>
      <w:tr w14:paraId="0ED4FF2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53BB6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Soe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57CDC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BD6D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0.285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CEF8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0.451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B2B46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63E72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4B2EC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F2AB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55451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1.000</w:t>
            </w:r>
          </w:p>
        </w:tc>
      </w:tr>
      <w:tr w14:paraId="042AF39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1C4D1E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  <w:lang w:eastAsia="zh-CN"/>
              </w:rPr>
              <w:t>Indstruct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55909D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802D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0.378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F22C0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0.110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3445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0.389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12256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0.300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D500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0.463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1D0A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0.158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D31A2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0.622</w:t>
            </w:r>
          </w:p>
        </w:tc>
      </w:tr>
      <w:tr w14:paraId="3628F4A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7ED04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GDP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163AC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70C43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11.667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C7BA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0.440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F38F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11.813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7CEC9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11.375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30C4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12.013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8E9B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10.441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9B880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12.223</w:t>
            </w:r>
          </w:p>
        </w:tc>
      </w:tr>
      <w:tr w14:paraId="1349D97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5C3F34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Export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7FD710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8A96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0.267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7323F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0.2031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DAC5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0.215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8B817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0.124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959B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0.378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2E70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4E22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0.885</w:t>
            </w:r>
          </w:p>
        </w:tc>
      </w:tr>
      <w:tr w14:paraId="382C603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132815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Import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03CF96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DDF6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0.257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F49C4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0.242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C127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0.146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BE3F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0.061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2E16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0.489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CB33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2F6FB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1.074</w:t>
            </w:r>
          </w:p>
        </w:tc>
      </w:tr>
      <w:tr w14:paraId="4D685EB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 w14:paraId="1974B8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/>
                <w:kern w:val="2"/>
                <w:sz w:val="18"/>
                <w:szCs w:val="18"/>
              </w:rPr>
              <w:t>Road</w:t>
            </w:r>
          </w:p>
        </w:tc>
        <w:tc>
          <w:tcPr>
            <w:tcW w:w="472" w:type="pct"/>
            <w:tcBorders>
              <w:tl2br w:val="nil"/>
              <w:tr2bl w:val="nil"/>
            </w:tcBorders>
            <w:vAlign w:val="center"/>
          </w:tcPr>
          <w:p w14:paraId="2DC9D8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15522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395F8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8.891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B5B5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0.921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AC6B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9.113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3DB7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8.246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6ADA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9.586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F1C4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6.387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A991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10.395</w:t>
            </w:r>
          </w:p>
        </w:tc>
      </w:tr>
    </w:tbl>
    <w:p w14:paraId="0597A129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eastAsia="宋体"/>
          <w:b/>
          <w:bCs/>
          <w:sz w:val="21"/>
          <w:szCs w:val="21"/>
        </w:rPr>
      </w:pPr>
    </w:p>
    <w:p w14:paraId="58B157D3">
      <w:pPr>
        <w:spacing w:line="300" w:lineRule="auto"/>
        <w:jc w:val="center"/>
        <w:rPr>
          <w:rFonts w:eastAsia="宋体"/>
          <w:sz w:val="21"/>
          <w:szCs w:val="21"/>
        </w:rPr>
      </w:pPr>
      <w:r>
        <w:rPr>
          <w:rFonts w:hint="eastAsia" w:eastAsia="宋体"/>
          <w:b/>
          <w:bCs/>
          <w:sz w:val="21"/>
          <w:szCs w:val="21"/>
        </w:rPr>
        <w:t>表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eastAsia="宋体"/>
          <w:b/>
          <w:bCs/>
          <w:sz w:val="21"/>
          <w:szCs w:val="21"/>
        </w:rPr>
        <w:t xml:space="preserve">    基准回归结果</w:t>
      </w:r>
    </w:p>
    <w:tbl>
      <w:tblPr>
        <w:tblStyle w:val="5"/>
        <w:tblW w:w="0" w:type="auto"/>
        <w:jc w:val="center"/>
        <w:tblBorders>
          <w:top w:val="single" w:color="000000" w:sz="2" w:space="0"/>
          <w:left w:val="none" w:color="000000" w:sz="4" w:space="0"/>
          <w:bottom w:val="single" w:color="000000" w:sz="2" w:space="0"/>
          <w:right w:val="non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656"/>
        <w:gridCol w:w="1656"/>
        <w:gridCol w:w="1658"/>
        <w:gridCol w:w="1668"/>
      </w:tblGrid>
      <w:tr w14:paraId="3F5F2E07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vMerge w:val="restart"/>
            <w:tcBorders>
              <w:top w:val="single" w:color="000000" w:sz="8" w:space="0"/>
              <w:left w:val="nil"/>
              <w:right w:val="single" w:color="000000" w:sz="4" w:space="0"/>
            </w:tcBorders>
            <w:vAlign w:val="center"/>
          </w:tcPr>
          <w:p w14:paraId="26832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变量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F6FA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913F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2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D995E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3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</w:tcPr>
          <w:p w14:paraId="1FDB69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4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6FCCEA8B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4175A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E7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43E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E0C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Supcresis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4B35F3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Supcrecov</w:t>
            </w:r>
          </w:p>
        </w:tc>
      </w:tr>
      <w:tr w14:paraId="6D707623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234EC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Treat×Post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0701B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0.015***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7D3D8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0.015***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531E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0.012**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 w14:paraId="45CD3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0.021***</w:t>
            </w:r>
          </w:p>
        </w:tc>
      </w:tr>
      <w:tr w14:paraId="6CEE0C02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E7118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3BFD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0.004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2914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0.005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A091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0.005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A74C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0.008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61A3EAAF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34F8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Size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D143D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C8D1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-0.004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CCAD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-0.002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DDE3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-0.009</w:t>
            </w:r>
          </w:p>
        </w:tc>
      </w:tr>
      <w:tr w14:paraId="00C7EBD3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686F1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86197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2FE2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0.004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C13D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0.004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F934B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37299926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0AEB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Lev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A8E7C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74A8F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-0.011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2659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-0.010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E12ED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-0.014</w:t>
            </w:r>
          </w:p>
        </w:tc>
      </w:tr>
      <w:tr w14:paraId="7DEDE508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51E52A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FA91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584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0.008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5B16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0.010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118C2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0.018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520A84B7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2A785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Cash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6A2A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86978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0.025***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1434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0.042***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D25E6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-0.010</w:t>
            </w:r>
          </w:p>
        </w:tc>
      </w:tr>
      <w:tr w14:paraId="5420320D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8924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E46FC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45C3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0.008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1A5B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0.008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DBFD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143CA180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22D1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Growth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5F27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1B277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0.012***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69C03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0.019***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A4CE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-0.003</w:t>
            </w:r>
          </w:p>
        </w:tc>
      </w:tr>
      <w:tr w14:paraId="13D47D26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50C6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72B8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C1D2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0.002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4B1FF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0.003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BB54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0.003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7E1BF2AA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59D1D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Roa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32AF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268A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0.080***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34A1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0.060***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D2777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0.123***</w:t>
            </w:r>
          </w:p>
        </w:tc>
      </w:tr>
      <w:tr w14:paraId="2D398566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13956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FC87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9618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E8E4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320D2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0.027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369B9BA7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2BF53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Tang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0EB82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EBA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-0.077***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D881E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-0.084***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A151A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-0.058</w:t>
            </w:r>
          </w:p>
        </w:tc>
      </w:tr>
      <w:tr w14:paraId="1CF2762B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AAF3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DD83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BEB8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0.022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68B8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264B7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0.036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3D1F5154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CAC1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Firstshare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1190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7BD9A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-0.003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FD64B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0.022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B0A16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-0.057*</w:t>
            </w:r>
          </w:p>
        </w:tc>
      </w:tr>
      <w:tr w14:paraId="64A8FC58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57FD0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36794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7AE8F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EBE23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F554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0.031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186F3774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41E5A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Board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373EC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1469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-0.001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B2CD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-0.003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1E3BA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0.008</w:t>
            </w:r>
          </w:p>
        </w:tc>
      </w:tr>
      <w:tr w14:paraId="4955D725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DAF0C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F908C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7677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0.008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6A3A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0.007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E6B66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0.018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7B9F60AB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D2B7C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Indep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84FA2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21BEB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-0.003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41C7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-0.019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2561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0.044</w:t>
            </w:r>
          </w:p>
        </w:tc>
      </w:tr>
      <w:tr w14:paraId="02CB7B6E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2C4C89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F4DF1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C3A9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0.027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E2B7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0.023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4C0C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0.059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56CBCF78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534AD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Soe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1C2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9115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0.010**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A7947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0.017***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9B02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-0.007</w:t>
            </w:r>
          </w:p>
        </w:tc>
      </w:tr>
      <w:tr w14:paraId="6F98CD7A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63E307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7AD7D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A766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0.005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2014B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6CB4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0.009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2AD21A6D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540FB3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GDP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6F1B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6743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-0.001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28B7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-0.005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B857B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0.009</w:t>
            </w:r>
          </w:p>
        </w:tc>
      </w:tr>
      <w:tr w14:paraId="60E1EFD0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594C95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A058C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1E991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0.007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84D1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0.009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A6F0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0.015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574E9EBF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56B9D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default" w:eastAsia="宋体" w:cstheme="minorBidi"/>
                <w:i/>
                <w:iCs w:val="0"/>
                <w:kern w:val="2"/>
                <w:sz w:val="18"/>
                <w:szCs w:val="18"/>
                <w:lang w:val="en-US" w:eastAsia="zh-CN"/>
              </w:rPr>
              <w:t>Indstruct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35C3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2DD52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-0.019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FA6B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-0.012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A31E5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-0.034</w:t>
            </w:r>
          </w:p>
        </w:tc>
      </w:tr>
      <w:tr w14:paraId="7B6C5E45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E2CE3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B233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217A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0.028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F8B1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577AE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0.051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02495C4A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7697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Export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0E9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AD508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-0.002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9A28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-0.005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A532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0.003</w:t>
            </w:r>
          </w:p>
        </w:tc>
      </w:tr>
      <w:tr w14:paraId="19899AB7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53663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3939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FD53C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0.012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28FB9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0.014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ECF1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0.025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389E5E81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4F0122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Import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879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221DF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0.014**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88CA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0.015**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74622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0.014</w:t>
            </w:r>
          </w:p>
        </w:tc>
      </w:tr>
      <w:tr w14:paraId="7B81CD3C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2E9C4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CEC00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4D2EE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B1DD8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2F9F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0.008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10DA1C8A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3DAB7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Road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6518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10670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0.001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F1DB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-0.000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31B1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0.003</w:t>
            </w:r>
          </w:p>
        </w:tc>
      </w:tr>
      <w:tr w14:paraId="29D10FD6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A858E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0C74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84DF0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0.002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1103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0.003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584FC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0.006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2E9FC54B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54595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Constant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3A26A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0.571***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8EBB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0.738***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5B5AD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0.674***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5DE5C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bookmarkStart w:id="4" w:name="_GoBack"/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0.877***</w:t>
            </w:r>
          </w:p>
          <w:bookmarkEnd w:id="4"/>
        </w:tc>
      </w:tr>
      <w:tr w14:paraId="682D16FA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26095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2A5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0.000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44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0.100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39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0.122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07F1F4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0.249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6FBC873F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24D756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Firm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427ED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ABFC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952A2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 w14:paraId="223F41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</w:tr>
      <w:tr w14:paraId="331F0F94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E9D6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Year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D9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FC9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2E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3746D3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</w:tr>
      <w:tr w14:paraId="4CCEC239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49A572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N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B188C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15522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7D68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15522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B435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15522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 w14:paraId="10A2B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15522</w:t>
            </w:r>
          </w:p>
        </w:tc>
      </w:tr>
      <w:tr w14:paraId="65C2243C">
        <w:tblPrEx>
          <w:tblBorders>
            <w:top w:val="single" w:color="000000" w:sz="2" w:space="0"/>
            <w:left w:val="none" w:color="000000" w:sz="4" w:space="0"/>
            <w:bottom w:val="single" w:color="000000" w:sz="2" w:space="0"/>
            <w:right w:val="non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</w:tcPr>
          <w:p w14:paraId="5062C6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Adj. R2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785BD0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0.7574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75508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0.7644</w:t>
            </w:r>
          </w:p>
        </w:tc>
        <w:tc>
          <w:tcPr>
            <w:tcW w:w="1658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2E5608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0.8796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</w:tcPr>
          <w:p w14:paraId="358FB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0.2175</w:t>
            </w:r>
          </w:p>
        </w:tc>
      </w:tr>
    </w:tbl>
    <w:p w14:paraId="63F51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4" w:firstLineChars="20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</w:t>
      </w:r>
      <w:r>
        <w:rPr>
          <w:sz w:val="18"/>
          <w:szCs w:val="18"/>
        </w:rPr>
        <w:t>***</w:t>
      </w:r>
      <w:r>
        <w:rPr>
          <w:rFonts w:hint="eastAsia" w:ascii="宋体" w:hAnsi="宋体" w:eastAsia="宋体" w:cs="宋体"/>
          <w:sz w:val="18"/>
          <w:szCs w:val="18"/>
        </w:rPr>
        <w:t>、</w:t>
      </w:r>
      <w:r>
        <w:rPr>
          <w:sz w:val="18"/>
          <w:szCs w:val="18"/>
        </w:rPr>
        <w:t>**</w:t>
      </w:r>
      <w:r>
        <w:rPr>
          <w:rFonts w:hint="eastAsia" w:ascii="宋体" w:hAnsi="宋体" w:eastAsia="宋体" w:cs="宋体"/>
          <w:sz w:val="18"/>
          <w:szCs w:val="18"/>
        </w:rPr>
        <w:t>、</w:t>
      </w:r>
      <w:r>
        <w:rPr>
          <w:sz w:val="18"/>
          <w:szCs w:val="18"/>
        </w:rPr>
        <w:t>*</w:t>
      </w:r>
      <w:r>
        <w:rPr>
          <w:rFonts w:hint="eastAsia" w:ascii="宋体" w:hAnsi="宋体" w:eastAsia="宋体" w:cs="宋体"/>
          <w:sz w:val="18"/>
          <w:szCs w:val="18"/>
        </w:rPr>
        <w:t>分别表示</w:t>
      </w:r>
      <w:r>
        <w:rPr>
          <w:sz w:val="18"/>
          <w:szCs w:val="18"/>
        </w:rPr>
        <w:t>1%</w:t>
      </w:r>
      <w:r>
        <w:rPr>
          <w:rFonts w:hint="eastAsia" w:ascii="宋体" w:hAnsi="宋体" w:eastAsia="宋体" w:cs="宋体"/>
          <w:sz w:val="18"/>
          <w:szCs w:val="18"/>
        </w:rPr>
        <w:t>、</w:t>
      </w:r>
      <w:r>
        <w:rPr>
          <w:sz w:val="18"/>
          <w:szCs w:val="18"/>
        </w:rPr>
        <w:t>5%</w:t>
      </w:r>
      <w:r>
        <w:rPr>
          <w:rFonts w:hint="eastAsia" w:ascii="宋体" w:hAnsi="宋体" w:eastAsia="宋体" w:cs="宋体"/>
          <w:sz w:val="18"/>
          <w:szCs w:val="18"/>
        </w:rPr>
        <w:t>和</w:t>
      </w:r>
      <w:r>
        <w:rPr>
          <w:sz w:val="18"/>
          <w:szCs w:val="18"/>
        </w:rPr>
        <w:t>10%</w:t>
      </w:r>
      <w:r>
        <w:rPr>
          <w:rFonts w:hint="eastAsia" w:ascii="宋体" w:hAnsi="宋体" w:eastAsia="宋体" w:cs="宋体"/>
          <w:sz w:val="18"/>
          <w:szCs w:val="18"/>
        </w:rPr>
        <w:t>的显著性水平。</w:t>
      </w:r>
      <w:r>
        <w:rPr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括号内数值为经城市层面聚类调整的标准误。本文使用</w:t>
      </w:r>
      <w:r>
        <w:rPr>
          <w:sz w:val="18"/>
          <w:szCs w:val="18"/>
        </w:rPr>
        <w:t>reghdfe</w:t>
      </w:r>
      <w:r>
        <w:rPr>
          <w:rFonts w:hint="eastAsia" w:ascii="宋体" w:hAnsi="宋体" w:eastAsia="宋体" w:cs="宋体"/>
          <w:sz w:val="18"/>
          <w:szCs w:val="18"/>
        </w:rPr>
        <w:t>命令处理高维固定效应，在回归中会自动剔除单一类别的观测值，这导致后文样本量与基准回归的样本量存在一定差异。</w:t>
      </w:r>
    </w:p>
    <w:p w14:paraId="200B0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4" w:firstLineChars="200"/>
        <w:textAlignment w:val="auto"/>
        <w:rPr>
          <w:rFonts w:hint="eastAsia" w:ascii="宋体" w:hAnsi="宋体" w:eastAsia="宋体" w:cs="宋体"/>
          <w:sz w:val="18"/>
          <w:szCs w:val="18"/>
        </w:rPr>
      </w:pPr>
    </w:p>
    <w:p w14:paraId="6FCEEF9D">
      <w:pPr>
        <w:numPr>
          <w:ilvl w:val="0"/>
          <w:numId w:val="0"/>
        </w:numPr>
        <w:spacing w:line="300" w:lineRule="auto"/>
        <w:jc w:val="center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3310890" cy="2432685"/>
            <wp:effectExtent l="0" t="0" r="3810" b="571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8802">
      <w:pPr>
        <w:numPr>
          <w:ilvl w:val="0"/>
          <w:numId w:val="0"/>
        </w:numPr>
        <w:tabs>
          <w:tab w:val="left" w:pos="2255"/>
        </w:tabs>
        <w:spacing w:line="300" w:lineRule="auto"/>
        <w:jc w:val="center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图1 平行趋势</w:t>
      </w:r>
      <w:r>
        <w:rPr>
          <w:rFonts w:hint="eastAsia" w:cs="Times New Roman" w:eastAsiaTheme="minorEastAsia"/>
          <w:b/>
          <w:bCs/>
          <w:sz w:val="21"/>
          <w:szCs w:val="21"/>
          <w:lang w:val="en-US" w:eastAsia="zh-CN"/>
        </w:rPr>
        <w:t>检验</w:t>
      </w:r>
    </w:p>
    <w:p w14:paraId="4CCAAE06">
      <w:pPr>
        <w:numPr>
          <w:ilvl w:val="0"/>
          <w:numId w:val="0"/>
        </w:numPr>
        <w:spacing w:line="300" w:lineRule="auto"/>
        <w:jc w:val="center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3389630" cy="2446655"/>
            <wp:effectExtent l="0" t="0" r="1270" b="127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963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A7D8D">
      <w:pPr>
        <w:numPr>
          <w:ilvl w:val="0"/>
          <w:numId w:val="0"/>
        </w:numPr>
        <w:spacing w:line="300" w:lineRule="auto"/>
        <w:ind w:leftChars="200"/>
        <w:jc w:val="center"/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sz w:val="21"/>
          <w:szCs w:val="21"/>
          <w:lang w:val="en-US" w:eastAsia="zh-CN"/>
        </w:rPr>
        <w:t>图2 安慰剂检验</w:t>
      </w:r>
    </w:p>
    <w:p w14:paraId="60E7D893">
      <w:pPr>
        <w:numPr>
          <w:ilvl w:val="0"/>
          <w:numId w:val="0"/>
        </w:numPr>
        <w:spacing w:line="300" w:lineRule="auto"/>
        <w:ind w:leftChars="200"/>
        <w:jc w:val="center"/>
        <w:rPr>
          <w:rFonts w:hint="eastAsia" w:eastAsia="宋体"/>
          <w:b/>
          <w:bCs/>
          <w:sz w:val="21"/>
          <w:szCs w:val="21"/>
          <w:lang w:val="en-US" w:eastAsia="zh-CN"/>
        </w:rPr>
      </w:pPr>
    </w:p>
    <w:p w14:paraId="2BFA1829">
      <w:pPr>
        <w:spacing w:line="300" w:lineRule="auto"/>
        <w:jc w:val="center"/>
        <w:rPr>
          <w:rFonts w:hint="eastAsia" w:eastAsia="宋体"/>
          <w:b/>
          <w:bCs/>
          <w:sz w:val="21"/>
          <w:szCs w:val="21"/>
        </w:rPr>
      </w:pPr>
      <w:r>
        <w:rPr>
          <w:rFonts w:hint="eastAsia" w:eastAsia="宋体"/>
          <w:b/>
          <w:bCs/>
          <w:sz w:val="21"/>
          <w:szCs w:val="21"/>
          <w:lang w:val="en-US" w:eastAsia="zh-CN"/>
        </w:rPr>
        <w:t>表3</w:t>
      </w:r>
      <w:r>
        <w:rPr>
          <w:rFonts w:hint="eastAsia" w:eastAsia="宋体"/>
          <w:b/>
          <w:bCs/>
          <w:sz w:val="21"/>
          <w:szCs w:val="21"/>
        </w:rPr>
        <w:t xml:space="preserve">    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稳健性检验-替换</w:t>
      </w:r>
      <w:r>
        <w:rPr>
          <w:rFonts w:hint="eastAsia" w:eastAsia="宋体"/>
          <w:b/>
          <w:bCs/>
          <w:sz w:val="21"/>
          <w:szCs w:val="21"/>
        </w:rPr>
        <w:t>被解释变量</w:t>
      </w:r>
    </w:p>
    <w:tbl>
      <w:tblPr>
        <w:tblStyle w:val="5"/>
        <w:tblW w:w="49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24"/>
        <w:gridCol w:w="1398"/>
        <w:gridCol w:w="1422"/>
        <w:gridCol w:w="1412"/>
        <w:gridCol w:w="1412"/>
      </w:tblGrid>
      <w:tr w14:paraId="5AA5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2816CC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837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B61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2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67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2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96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3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0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F51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4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0" w:type="pct"/>
            <w:tcBorders>
              <w:top w:val="single" w:color="auto" w:sz="8" w:space="0"/>
              <w:left w:val="single" w:color="auto" w:sz="4" w:space="0"/>
            </w:tcBorders>
            <w:vAlign w:val="center"/>
          </w:tcPr>
          <w:p w14:paraId="6A12F9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5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50C1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125D07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8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</w:t>
            </w:r>
          </w:p>
        </w:tc>
        <w:tc>
          <w:tcPr>
            <w:tcW w:w="8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CD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A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3</w:t>
            </w:r>
          </w:p>
        </w:tc>
        <w:tc>
          <w:tcPr>
            <w:tcW w:w="8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4A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4</w:t>
            </w:r>
          </w:p>
        </w:tc>
        <w:tc>
          <w:tcPr>
            <w:tcW w:w="830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6FC1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5</w:t>
            </w:r>
          </w:p>
        </w:tc>
      </w:tr>
      <w:tr w14:paraId="76E2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single" w:color="auto" w:sz="4" w:space="0"/>
              <w:bottom w:val="nil"/>
              <w:right w:val="single" w:color="auto" w:sz="4" w:space="0"/>
            </w:tcBorders>
            <w:vAlign w:val="top"/>
          </w:tcPr>
          <w:p w14:paraId="0FAC31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Treat×Post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241A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0.009**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1B16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0.493**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0AA0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0.011***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8E78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0.031**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33C92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0.025***</w:t>
            </w:r>
          </w:p>
        </w:tc>
      </w:tr>
      <w:tr w14:paraId="61AB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15D2F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4DC3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(0.004)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EFFD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(0.197)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5106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(0.003)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8771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(0.015)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3C99D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(0.007)</w:t>
            </w:r>
          </w:p>
        </w:tc>
      </w:tr>
      <w:tr w14:paraId="6136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07A26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Size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C500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-0.022***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6233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-0.064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0378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-0.005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DD3D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-0.055**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2349C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0.004</w:t>
            </w:r>
          </w:p>
        </w:tc>
      </w:tr>
      <w:tr w14:paraId="6E89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14642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04E4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(0.002)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7403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(0.264)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5E52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(0.003)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22B9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(0.023)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CC9A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(0.003)</w:t>
            </w:r>
          </w:p>
        </w:tc>
      </w:tr>
      <w:tr w14:paraId="4E0A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36A69C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Lev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0D6B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-0.022***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8D76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0.306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A3CE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DDF7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0.452***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1023F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0.007</w:t>
            </w:r>
          </w:p>
        </w:tc>
      </w:tr>
      <w:tr w14:paraId="219B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76A4E0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E483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(0.008)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31BA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(0.865)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80D7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(0.007)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7E09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(0.051)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3F650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(0.013)</w:t>
            </w:r>
          </w:p>
        </w:tc>
      </w:tr>
      <w:tr w14:paraId="6F7B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56D6D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Cash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B122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0.028***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31D0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1.663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C50D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0.017**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5999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0.176**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5051D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0.033**</w:t>
            </w:r>
          </w:p>
        </w:tc>
      </w:tr>
      <w:tr w14:paraId="6B23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6C023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D086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(0.008)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771F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(1.094)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B05B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(0.007)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4F94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(0.086)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3A51B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(0.013)</w:t>
            </w:r>
          </w:p>
        </w:tc>
      </w:tr>
      <w:tr w14:paraId="5AD0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4A62E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Growth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F427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-0.011***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301C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0.010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56F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0.009***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8380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-0.025*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76CF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0.008***</w:t>
            </w:r>
          </w:p>
        </w:tc>
      </w:tr>
      <w:tr w14:paraId="2BF3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18EE2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325F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(0.001)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1F07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(0.186)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0FEC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(0.001)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928D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(0.013)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1EAE9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(0.002)</w:t>
            </w:r>
          </w:p>
        </w:tc>
      </w:tr>
      <w:tr w14:paraId="346E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2600B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Roa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4F06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0.037***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4E67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-0.103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7C7A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0.129***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26C1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3.067***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37B4F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0.048***</w:t>
            </w:r>
          </w:p>
        </w:tc>
      </w:tr>
      <w:tr w14:paraId="2238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112D2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CC4A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(0.014)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F56D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(1.886)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25BE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(0.014)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A08C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(0.161)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D35C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(0.014)</w:t>
            </w:r>
          </w:p>
        </w:tc>
      </w:tr>
      <w:tr w14:paraId="11F09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6ED6F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Tang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7753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-0.059***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72FE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-2.210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3F05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-0.058***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5A09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-0.037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D9BE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-0.048**</w:t>
            </w:r>
          </w:p>
        </w:tc>
      </w:tr>
      <w:tr w14:paraId="7906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56EA6E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AA75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(0.015)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17A5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(2.945)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D719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(0.018)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8F37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(0.177)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E930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(0.019)</w:t>
            </w:r>
          </w:p>
        </w:tc>
      </w:tr>
      <w:tr w14:paraId="28BA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1A65B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Firstshare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C257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-0.015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393A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3.839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1B5D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-0.004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924A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0.016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2E5FB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0.007</w:t>
            </w:r>
          </w:p>
        </w:tc>
      </w:tr>
      <w:tr w14:paraId="480B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02F7A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1C05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(0.014)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B4CD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(2.718)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D0F7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(0.012)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5C4F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(0.130)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51446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(0.022)</w:t>
            </w:r>
          </w:p>
        </w:tc>
      </w:tr>
      <w:tr w14:paraId="4E26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6E66D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Board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9CE3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0.001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67C9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-0.178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3EFD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0.002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252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-0.009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772E8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</w:tr>
      <w:tr w14:paraId="69F3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46DDE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9075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(0.007)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ADF6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(0.793)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6DDA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(0.007)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1938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(0.048)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330F3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(0.008)</w:t>
            </w:r>
          </w:p>
        </w:tc>
      </w:tr>
      <w:tr w14:paraId="5129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2DACE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Indep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C770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0.014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CA41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0.432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E84C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0.005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6982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-0.034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76A5C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-0.006</w:t>
            </w:r>
          </w:p>
        </w:tc>
      </w:tr>
      <w:tr w14:paraId="3118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3D7CA1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15C2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(0.024)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7804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(2.834)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06F1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(0.024)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1E4A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(0.181)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0D0C6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(0.027)</w:t>
            </w:r>
          </w:p>
        </w:tc>
      </w:tr>
      <w:tr w14:paraId="6DDE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0C1260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Soe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81B4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-0.000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99D1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1.069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A2C2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0.005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C174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0.009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3592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0.004</w:t>
            </w:r>
          </w:p>
        </w:tc>
      </w:tr>
      <w:tr w14:paraId="5F8B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1D7289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E123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(0.004)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D1C0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(0.711)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87F6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(0.004)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9F4A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(0.036)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7A5D1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(0.007)</w:t>
            </w:r>
          </w:p>
        </w:tc>
      </w:tr>
      <w:tr w14:paraId="1428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7C21B1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GDP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39B0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E52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-0.312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0D3E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0.001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BFE7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0.043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5C5DC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0.021**</w:t>
            </w:r>
          </w:p>
        </w:tc>
      </w:tr>
      <w:tr w14:paraId="71C6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5E70C0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6A47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(0.006)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DAE7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(0.721)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8C4B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(0.006)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E492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(0.041)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7F73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(0.009)</w:t>
            </w:r>
          </w:p>
        </w:tc>
      </w:tr>
      <w:tr w14:paraId="759E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5F72D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 w:eastAsia="宋体" w:cstheme="minorBidi"/>
                <w:i/>
                <w:iCs w:val="0"/>
                <w:kern w:val="2"/>
                <w:sz w:val="18"/>
                <w:szCs w:val="18"/>
                <w:lang w:val="en-US" w:eastAsia="zh-CN"/>
              </w:rPr>
              <w:t>Indstruct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3849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-0.007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1F97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-1.637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B6A6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-0.015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D0D8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0.060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C01A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0.062*</w:t>
            </w:r>
          </w:p>
        </w:tc>
      </w:tr>
      <w:tr w14:paraId="1ED1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65CFB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BE87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(0.024)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F20E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(3.955)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CC8D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(0.024)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07C9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(0.196)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7D05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(0.033)</w:t>
            </w:r>
          </w:p>
        </w:tc>
      </w:tr>
      <w:tr w14:paraId="63CD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5C9DBC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Export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A46B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4EB2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0.390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BD6F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-0.001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089F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-0.088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86EF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</w:tr>
      <w:tr w14:paraId="48DA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56FB8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B445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(0.009)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7E54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(1.320)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1538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(0.010)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CC3A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(0.072)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0897F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(0.016)</w:t>
            </w:r>
          </w:p>
        </w:tc>
      </w:tr>
      <w:tr w14:paraId="2098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13EC9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Import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5FFA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0.010**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B306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0.490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9EB8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0.011**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B6B6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0.042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01C29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0.007</w:t>
            </w:r>
          </w:p>
        </w:tc>
      </w:tr>
      <w:tr w14:paraId="6EC8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255CA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DE45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(0.004)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CCFE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(0.836)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F536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(0.005)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D00F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(0.053)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9DA1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(0.011)</w:t>
            </w:r>
          </w:p>
        </w:tc>
      </w:tr>
      <w:tr w14:paraId="3321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265DA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Road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2A50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0.002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0ECD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0.212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A591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0.001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6B63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0.001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3746D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</w:tr>
      <w:tr w14:paraId="1221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3A58C0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9CE3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(0.003)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6DB0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(0.279)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B5F4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(0.002)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202C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(0.020)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5FA9D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(0.004)</w:t>
            </w:r>
          </w:p>
        </w:tc>
      </w:tr>
      <w:tr w14:paraId="416D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301895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Constant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A203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1.199***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046A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6.231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1684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0.760***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98D8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0.408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14D16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0.356***</w:t>
            </w:r>
          </w:p>
        </w:tc>
      </w:tr>
      <w:tr w14:paraId="73B3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single" w:color="auto" w:sz="4" w:space="0"/>
              <w:right w:val="single" w:color="auto" w:sz="4" w:space="0"/>
            </w:tcBorders>
            <w:vAlign w:val="top"/>
          </w:tcPr>
          <w:p w14:paraId="1F9C03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DF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(0.093)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83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(12.325)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3F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(0.085)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4D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(0.787)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58349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(0.122)</w:t>
            </w:r>
          </w:p>
        </w:tc>
      </w:tr>
      <w:tr w14:paraId="2078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13F689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Firm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F70D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FAD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AE80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AB5A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FFF4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</w:tr>
      <w:tr w14:paraId="71AA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14:paraId="67AF15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Year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90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2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C7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09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38640F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</w:tr>
      <w:tr w14:paraId="5D7E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41459A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N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8D02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15311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A6E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15491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3D5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15522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E64E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15522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67AF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15522</w:t>
            </w:r>
          </w:p>
        </w:tc>
      </w:tr>
      <w:tr w14:paraId="7706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1" w:type="pct"/>
            <w:tcBorders>
              <w:top w:val="nil"/>
              <w:bottom w:val="single" w:color="auto" w:sz="8" w:space="0"/>
              <w:right w:val="single" w:color="auto" w:sz="4" w:space="0"/>
            </w:tcBorders>
          </w:tcPr>
          <w:p w14:paraId="611B9C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Adj. R</w:t>
            </w: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37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34B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0.3462</w:t>
            </w:r>
          </w:p>
        </w:tc>
        <w:tc>
          <w:tcPr>
            <w:tcW w:w="822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76A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0.7475</w:t>
            </w:r>
          </w:p>
        </w:tc>
        <w:tc>
          <w:tcPr>
            <w:tcW w:w="8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552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0.7184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5ED3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0.7154</w:t>
            </w: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 w14:paraId="4F9CE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0.6598</w:t>
            </w:r>
          </w:p>
        </w:tc>
      </w:tr>
    </w:tbl>
    <w:p w14:paraId="0D586264">
      <w:pPr>
        <w:spacing w:line="300" w:lineRule="auto"/>
        <w:jc w:val="both"/>
        <w:rPr>
          <w:rFonts w:eastAsia="宋体"/>
          <w:b/>
          <w:bCs/>
          <w:sz w:val="21"/>
          <w:szCs w:val="21"/>
        </w:rPr>
      </w:pPr>
    </w:p>
    <w:p w14:paraId="620D0D8C">
      <w:pPr>
        <w:spacing w:line="300" w:lineRule="auto"/>
        <w:jc w:val="center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rFonts w:eastAsia="宋体"/>
          <w:b/>
          <w:bCs/>
          <w:sz w:val="21"/>
          <w:szCs w:val="21"/>
        </w:rPr>
        <w:t>表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4</w:t>
      </w:r>
      <w:r>
        <w:rPr>
          <w:rFonts w:eastAsia="宋体"/>
          <w:b/>
          <w:bCs/>
          <w:sz w:val="21"/>
          <w:szCs w:val="21"/>
        </w:rPr>
        <w:t xml:space="preserve">    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稳健性检验-更换匹配方法</w:t>
      </w:r>
    </w:p>
    <w:tbl>
      <w:tblPr>
        <w:tblStyle w:val="5"/>
        <w:tblW w:w="4998" w:type="pct"/>
        <w:jc w:val="center"/>
        <w:tblBorders>
          <w:top w:val="single" w:color="000000" w:sz="2" w:space="0"/>
          <w:left w:val="none" w:color="auto" w:sz="0" w:space="0"/>
          <w:bottom w:val="single" w:color="000000" w:sz="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7"/>
        <w:gridCol w:w="2840"/>
      </w:tblGrid>
      <w:tr w14:paraId="508442CD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65" w:type="pct"/>
            <w:vMerge w:val="restart"/>
            <w:tcBorders>
              <w:top w:val="single" w:color="000000" w:sz="8" w:space="0"/>
              <w:left w:val="nil"/>
              <w:right w:val="single" w:color="000000" w:sz="4" w:space="0"/>
            </w:tcBorders>
            <w:vAlign w:val="center"/>
          </w:tcPr>
          <w:p w14:paraId="29CD8C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1666" w:type="pct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</w:tcPr>
          <w:p w14:paraId="4D999F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PSM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  <w:t>匹配</w:t>
            </w:r>
          </w:p>
        </w:tc>
        <w:tc>
          <w:tcPr>
            <w:tcW w:w="1667" w:type="pct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</w:tcPr>
          <w:p w14:paraId="69F120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theme="minorBidi"/>
                <w:i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  <w:t>熵平衡匹配</w:t>
            </w:r>
          </w:p>
        </w:tc>
      </w:tr>
      <w:tr w14:paraId="2226FCB4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703C3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1C9E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1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1E76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  <w:t>2）</w:t>
            </w:r>
          </w:p>
        </w:tc>
      </w:tr>
      <w:tr w14:paraId="22246FF3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430658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 w14:paraId="658A9E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Supcre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 w14:paraId="13E74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Supcre</w:t>
            </w:r>
          </w:p>
        </w:tc>
      </w:tr>
      <w:tr w14:paraId="7C068F93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F59EA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Treat×Post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7808C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0.018***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2341C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0.012***</w:t>
            </w:r>
          </w:p>
        </w:tc>
      </w:tr>
      <w:tr w14:paraId="26DCB7D5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08B5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D461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0.005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68104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(0.004)</w:t>
            </w:r>
          </w:p>
        </w:tc>
      </w:tr>
      <w:tr w14:paraId="5A2115D0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5F78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Size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404B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-0.001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2DB6A6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-0.002</w:t>
            </w:r>
          </w:p>
        </w:tc>
      </w:tr>
      <w:tr w14:paraId="32A1C5C8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293E0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E1041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0.007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5BE5BE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(0.006)</w:t>
            </w:r>
          </w:p>
        </w:tc>
      </w:tr>
      <w:tr w14:paraId="064C8990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25F93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Lev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4A6D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0.001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591827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-0.021</w:t>
            </w:r>
          </w:p>
        </w:tc>
      </w:tr>
      <w:tr w14:paraId="20067F4E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4E40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9F5B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0.016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41A164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(0.019)</w:t>
            </w:r>
          </w:p>
        </w:tc>
      </w:tr>
      <w:tr w14:paraId="20ADB88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263BC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Cash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EEF8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0.027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703448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0.014</w:t>
            </w:r>
          </w:p>
        </w:tc>
      </w:tr>
      <w:tr w14:paraId="241D9D9A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61DB9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D5DE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0.023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5F740F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(0.010)</w:t>
            </w:r>
          </w:p>
        </w:tc>
      </w:tr>
      <w:tr w14:paraId="53357D87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93E4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Growth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61C0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0.008**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3BB1D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0.008***</w:t>
            </w:r>
          </w:p>
        </w:tc>
      </w:tr>
      <w:tr w14:paraId="2050DDC5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4CE197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57A6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0.003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0705B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(0.003)</w:t>
            </w:r>
          </w:p>
        </w:tc>
      </w:tr>
      <w:tr w14:paraId="1028004D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F601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Roa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3A43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0.104***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6E1DA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0.088***</w:t>
            </w:r>
          </w:p>
        </w:tc>
      </w:tr>
      <w:tr w14:paraId="31EB63FC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E8040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938B7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0.026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317F9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(0.021)</w:t>
            </w:r>
          </w:p>
        </w:tc>
      </w:tr>
      <w:tr w14:paraId="3C332287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6F44C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Tang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DA92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-0.029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377150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-0.096***</w:t>
            </w:r>
          </w:p>
        </w:tc>
      </w:tr>
      <w:tr w14:paraId="0EE1D521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C26C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71F7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0.048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0C9B5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(0.030)</w:t>
            </w:r>
          </w:p>
        </w:tc>
      </w:tr>
      <w:tr w14:paraId="0187B43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4E745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Firstshare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18BB4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0.066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004F60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0.035</w:t>
            </w:r>
          </w:p>
        </w:tc>
      </w:tr>
      <w:tr w14:paraId="6E8FA235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46917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6C0E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0.040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7BEFC0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(0.034)</w:t>
            </w:r>
          </w:p>
        </w:tc>
      </w:tr>
      <w:tr w14:paraId="26CE6D2E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786D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Board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AEA8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-0.031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3FC565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-0.021</w:t>
            </w:r>
          </w:p>
        </w:tc>
      </w:tr>
      <w:tr w14:paraId="0EC13A8A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1757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1EF9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0.026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6A4711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(0.013)</w:t>
            </w:r>
          </w:p>
        </w:tc>
      </w:tr>
      <w:tr w14:paraId="1D99B5A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41EC4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Indep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176EE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-0.110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49652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-0.052</w:t>
            </w:r>
          </w:p>
        </w:tc>
      </w:tr>
      <w:tr w14:paraId="7239D09D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32B2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9D44A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0.080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12020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(0.043)</w:t>
            </w:r>
          </w:p>
        </w:tc>
      </w:tr>
      <w:tr w14:paraId="0AAE4E70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DCE4F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Soe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EC0E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0.003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1573AC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0.001</w:t>
            </w:r>
          </w:p>
        </w:tc>
      </w:tr>
      <w:tr w14:paraId="6E044B78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49EB4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7874C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0.010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7E7E63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(0.009)</w:t>
            </w:r>
          </w:p>
        </w:tc>
      </w:tr>
      <w:tr w14:paraId="548764B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2DF51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GDP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D9F3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-0.029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2E353F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-0.031***</w:t>
            </w:r>
          </w:p>
        </w:tc>
      </w:tr>
      <w:tr w14:paraId="44F32589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60336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E842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0.018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209A98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(0.011)</w:t>
            </w:r>
          </w:p>
        </w:tc>
      </w:tr>
      <w:tr w14:paraId="205CE35E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28B0D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default" w:eastAsia="宋体" w:cstheme="minorBidi"/>
                <w:i/>
                <w:iCs w:val="0"/>
                <w:kern w:val="2"/>
                <w:sz w:val="18"/>
                <w:szCs w:val="18"/>
                <w:lang w:val="en-US" w:eastAsia="zh-CN"/>
              </w:rPr>
              <w:t>Indstruct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2655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-0.017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23C65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0.016</w:t>
            </w:r>
          </w:p>
        </w:tc>
      </w:tr>
      <w:tr w14:paraId="7B4206CE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DB8A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F5367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0.076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6BD9F3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(0.045)</w:t>
            </w:r>
          </w:p>
        </w:tc>
      </w:tr>
      <w:tr w14:paraId="47401457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4C12A6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Export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28DB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-0.036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08E759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-0.026</w:t>
            </w:r>
          </w:p>
        </w:tc>
      </w:tr>
      <w:tr w14:paraId="1A99733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61ED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74FC7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0.036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7F225E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(0.027)</w:t>
            </w:r>
          </w:p>
        </w:tc>
      </w:tr>
      <w:tr w14:paraId="31BBC03E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7BB0E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Import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D88F1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-0.002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00984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0.003</w:t>
            </w:r>
          </w:p>
        </w:tc>
      </w:tr>
      <w:tr w14:paraId="033B1BB5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3397E3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5111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0.027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3B82E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(0.019)</w:t>
            </w:r>
          </w:p>
        </w:tc>
      </w:tr>
      <w:tr w14:paraId="28C8239A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3E64D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Road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E295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0.014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4FFABA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0.004</w:t>
            </w:r>
          </w:p>
        </w:tc>
      </w:tr>
      <w:tr w14:paraId="2950F246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2CD18B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DF3C9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0.011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5238B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(0.007)</w:t>
            </w:r>
          </w:p>
        </w:tc>
      </w:tr>
      <w:tr w14:paraId="7D111B26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48BC30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Constant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6AE6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0.929**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321133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1.064***</w:t>
            </w:r>
          </w:p>
        </w:tc>
      </w:tr>
      <w:tr w14:paraId="1554282D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43D68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 w14:paraId="194E3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0.387</w:t>
            </w: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97D0D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(0.208)</w:t>
            </w:r>
          </w:p>
        </w:tc>
      </w:tr>
      <w:tr w14:paraId="2D72315F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 w14:paraId="50AE8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Firm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</w:tcPr>
          <w:p w14:paraId="51949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3D5227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控制</w:t>
            </w:r>
          </w:p>
        </w:tc>
      </w:tr>
      <w:tr w14:paraId="303DF90A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4C129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Year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 w14:paraId="7F924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63D5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控制</w:t>
            </w:r>
          </w:p>
        </w:tc>
      </w:tr>
      <w:tr w14:paraId="3C10A4EB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 w14:paraId="461A3E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</w:tcPr>
          <w:p w14:paraId="77CDE2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1643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 w14:paraId="132D8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15522</w:t>
            </w:r>
          </w:p>
        </w:tc>
      </w:tr>
      <w:tr w14:paraId="7B88AE3E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</w:tcPr>
          <w:p w14:paraId="55E0D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kern w:val="2"/>
                <w:sz w:val="18"/>
                <w:szCs w:val="18"/>
              </w:rPr>
              <w:t>Adj. R2</w:t>
            </w:r>
          </w:p>
        </w:tc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</w:tcPr>
          <w:p w14:paraId="2DD99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0.7906</w:t>
            </w:r>
          </w:p>
        </w:tc>
        <w:tc>
          <w:tcPr>
            <w:tcW w:w="1667" w:type="pct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11EE9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theme="minorBidi"/>
                <w:i w:val="0"/>
                <w:iCs/>
                <w:kern w:val="2"/>
                <w:sz w:val="18"/>
                <w:szCs w:val="18"/>
              </w:rPr>
              <w:t>0.7834</w:t>
            </w:r>
          </w:p>
        </w:tc>
      </w:tr>
    </w:tbl>
    <w:p w14:paraId="03CA8096">
      <w:pPr>
        <w:jc w:val="both"/>
        <w:rPr>
          <w:rFonts w:eastAsia="宋体"/>
          <w:b/>
          <w:bCs/>
          <w:sz w:val="21"/>
          <w:szCs w:val="21"/>
        </w:rPr>
      </w:pPr>
    </w:p>
    <w:p w14:paraId="049D662B">
      <w:pPr>
        <w:jc w:val="both"/>
        <w:rPr>
          <w:rFonts w:eastAsia="宋体"/>
          <w:b/>
          <w:bCs/>
          <w:sz w:val="21"/>
          <w:szCs w:val="21"/>
        </w:rPr>
      </w:pPr>
    </w:p>
    <w:p w14:paraId="0291415C">
      <w:pPr>
        <w:spacing w:line="300" w:lineRule="auto"/>
        <w:jc w:val="center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rFonts w:eastAsia="宋体"/>
          <w:b/>
          <w:bCs/>
          <w:sz w:val="21"/>
          <w:szCs w:val="21"/>
        </w:rPr>
        <w:t>表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5</w:t>
      </w:r>
      <w:r>
        <w:rPr>
          <w:rFonts w:eastAsia="宋体"/>
          <w:b/>
          <w:bCs/>
          <w:sz w:val="21"/>
          <w:szCs w:val="21"/>
        </w:rPr>
        <w:t xml:space="preserve">    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稳健性检验-</w:t>
      </w:r>
      <w:r>
        <w:rPr>
          <w:rFonts w:eastAsia="宋体"/>
          <w:b/>
          <w:bCs/>
          <w:sz w:val="21"/>
          <w:szCs w:val="21"/>
        </w:rPr>
        <w:t>排除新冠肺炎疫情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事件的干扰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25"/>
        <w:gridCol w:w="2125"/>
        <w:gridCol w:w="2125"/>
      </w:tblGrid>
      <w:tr w14:paraId="7D2206D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Merge w:val="restart"/>
            <w:tcBorders>
              <w:right w:val="single" w:color="000000" w:sz="4" w:space="0"/>
            </w:tcBorders>
            <w:vAlign w:val="center"/>
          </w:tcPr>
          <w:p w14:paraId="12679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2125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4E5A9C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317852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2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  <w:bottom w:val="nil"/>
            </w:tcBorders>
          </w:tcPr>
          <w:p w14:paraId="0EF50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3</w:t>
            </w: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6415AF1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 w14:paraId="0A5A25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C1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1B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0130C7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Supcre</w:t>
            </w:r>
          </w:p>
        </w:tc>
      </w:tr>
      <w:tr w14:paraId="404A212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6E2983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Treat×Post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D9A6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0.015***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FA92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0.013**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6D9F2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0.014***</w:t>
            </w:r>
          </w:p>
        </w:tc>
      </w:tr>
      <w:tr w14:paraId="738326A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046B6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1529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0.005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FD179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0.006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061B4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0.005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7CD6F67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1A76D4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Patient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BC2C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-0.000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DCD6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44C9E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</w:p>
        </w:tc>
      </w:tr>
      <w:tr w14:paraId="16BB20B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2A910D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6B0B3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B417C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5701EB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</w:p>
        </w:tc>
      </w:tr>
      <w:tr w14:paraId="3A6B010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3DC0C1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Size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3D9E4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-0.004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B1EC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-0.002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5AE2AA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-0.004</w:t>
            </w:r>
          </w:p>
        </w:tc>
      </w:tr>
      <w:tr w14:paraId="3CD0FAE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5C3B72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73DF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0.004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BCF8F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0.004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31815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0.004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46B7F48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3B428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Lev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31A0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-0.011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FEB23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-0.015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6A5217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-0.007</w:t>
            </w:r>
          </w:p>
        </w:tc>
      </w:tr>
      <w:tr w14:paraId="3809D2D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2DDBAD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3F3D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0.008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7E5CF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0.011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31C4F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0.010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0FA241F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506DDB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Cash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347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0.025***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6F23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0.017*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52131D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0.027***</w:t>
            </w:r>
          </w:p>
        </w:tc>
      </w:tr>
      <w:tr w14:paraId="3B3B376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45AA2C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91724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0.008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E98C4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0.010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434BA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0.010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3C68865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45D345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Growth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D3F8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0.012***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AF6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0.012***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618152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0.011***</w:t>
            </w:r>
          </w:p>
        </w:tc>
      </w:tr>
      <w:tr w14:paraId="43564AF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3B3A8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1063B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0.002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B616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0.002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7807D8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0.002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2225B84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72F51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Roa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A67F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0.080***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DC3F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0.060***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6030F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0.087***</w:t>
            </w:r>
          </w:p>
        </w:tc>
      </w:tr>
      <w:tr w14:paraId="4AB6991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48E44E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15EB2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0.016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E976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0.021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31524B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0.019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782BEF4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2782C2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Tang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F86BF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-0.077***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5BB2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-0.097***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5998CE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-0.086***</w:t>
            </w:r>
          </w:p>
        </w:tc>
      </w:tr>
      <w:tr w14:paraId="27A9EFA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6E34B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1C66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0.022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2731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0.026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314B4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0.023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7BF9F25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166CD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Firstshare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801A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-0.003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25231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-0.025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3DE03E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-0.002</w:t>
            </w:r>
          </w:p>
        </w:tc>
      </w:tr>
      <w:tr w14:paraId="2CAEB0D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24CCB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750C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0.016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4B556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0.020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770AC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0.018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23E255E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042F0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Board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42705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-0.001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A040A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-0.010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7A2F6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</w:p>
        </w:tc>
      </w:tr>
      <w:tr w14:paraId="34227F3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73ADC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E081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0.008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A5B0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0.011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24B496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0.009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414FF9F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276AE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Indep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C889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-0.003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60C6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-0.028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73D49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-0.004</w:t>
            </w:r>
          </w:p>
        </w:tc>
      </w:tr>
      <w:tr w14:paraId="74FE3D7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736A6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5EC08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0.027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A60E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0.030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61B84D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0.028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19C7C39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68724A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Soe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AF15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0.010**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8A8F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0.005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514AE4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0.014**</w:t>
            </w:r>
          </w:p>
        </w:tc>
      </w:tr>
      <w:tr w14:paraId="4ECDD5D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367FC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F53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0.005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08C6B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0.006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644097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0.006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002ED08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nil"/>
              <w:bottom w:val="nil"/>
              <w:right w:val="single" w:color="000000" w:sz="4" w:space="0"/>
            </w:tcBorders>
          </w:tcPr>
          <w:p w14:paraId="44397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GDP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C8E8F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-0.001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59F0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-0.008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nil"/>
            </w:tcBorders>
          </w:tcPr>
          <w:p w14:paraId="348FA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-0.002</w:t>
            </w:r>
          </w:p>
        </w:tc>
      </w:tr>
      <w:tr w14:paraId="5065E66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0" w:type="dxa"/>
            <w:tcBorders>
              <w:top w:val="nil"/>
              <w:right w:val="single" w:color="000000" w:sz="4" w:space="0"/>
            </w:tcBorders>
          </w:tcPr>
          <w:p w14:paraId="0D9294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0FCEAB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0.007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5A454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0.010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</w:tcBorders>
          </w:tcPr>
          <w:p w14:paraId="0F008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0.008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736C353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04951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theme="minorBidi"/>
                <w:i/>
                <w:i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cstheme="minorBidi"/>
                <w:i/>
                <w:iCs w:val="0"/>
                <w:kern w:val="2"/>
                <w:sz w:val="18"/>
                <w:szCs w:val="18"/>
                <w:lang w:val="en-US" w:eastAsia="zh-CN"/>
              </w:rPr>
              <w:t>Indstruct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8A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-0.018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80D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-0.038</w:t>
            </w:r>
          </w:p>
        </w:tc>
        <w:tc>
          <w:tcPr>
            <w:tcW w:w="2125" w:type="dxa"/>
            <w:tcBorders>
              <w:left w:val="single" w:color="000000" w:sz="4" w:space="0"/>
            </w:tcBorders>
            <w:shd w:val="clear" w:color="auto" w:fill="auto"/>
            <w:vAlign w:val="top"/>
          </w:tcPr>
          <w:p w14:paraId="44E4D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-0.011</w:t>
            </w:r>
          </w:p>
        </w:tc>
      </w:tr>
      <w:tr w14:paraId="141FE1B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4B5A34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theme="minorBidi"/>
                <w:i/>
                <w:i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A3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0.028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1B8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0.045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</w:tcBorders>
            <w:shd w:val="clear" w:color="auto" w:fill="auto"/>
            <w:vAlign w:val="top"/>
          </w:tcPr>
          <w:p w14:paraId="65330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0.030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6E7D102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right w:val="single" w:color="000000" w:sz="4" w:space="0"/>
            </w:tcBorders>
          </w:tcPr>
          <w:p w14:paraId="79A6E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Export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2F2CBF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-0.003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41D24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-0.011</w:t>
            </w:r>
          </w:p>
        </w:tc>
        <w:tc>
          <w:tcPr>
            <w:tcW w:w="2125" w:type="dxa"/>
            <w:tcBorders>
              <w:left w:val="single" w:color="000000" w:sz="4" w:space="0"/>
            </w:tcBorders>
          </w:tcPr>
          <w:p w14:paraId="0591A0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-0.004</w:t>
            </w:r>
          </w:p>
        </w:tc>
      </w:tr>
      <w:tr w14:paraId="398FB62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right w:val="single" w:color="000000" w:sz="4" w:space="0"/>
            </w:tcBorders>
          </w:tcPr>
          <w:p w14:paraId="1652F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4ED1B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0.012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29BCF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0.022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</w:tcBorders>
          </w:tcPr>
          <w:p w14:paraId="277A6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0.013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564CA91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right w:val="single" w:color="000000" w:sz="4" w:space="0"/>
            </w:tcBorders>
          </w:tcPr>
          <w:p w14:paraId="347153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Import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6A6A56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0.014**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452264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0.009</w:t>
            </w:r>
          </w:p>
        </w:tc>
        <w:tc>
          <w:tcPr>
            <w:tcW w:w="2125" w:type="dxa"/>
            <w:tcBorders>
              <w:left w:val="single" w:color="000000" w:sz="4" w:space="0"/>
            </w:tcBorders>
          </w:tcPr>
          <w:p w14:paraId="467089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0.014**</w:t>
            </w:r>
          </w:p>
        </w:tc>
      </w:tr>
      <w:tr w14:paraId="28CC6BD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right w:val="single" w:color="000000" w:sz="4" w:space="0"/>
            </w:tcBorders>
          </w:tcPr>
          <w:p w14:paraId="41D916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56668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0.006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371BD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0.007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</w:tcBorders>
          </w:tcPr>
          <w:p w14:paraId="4290E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0.007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0CC0E35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right w:val="single" w:color="000000" w:sz="4" w:space="0"/>
            </w:tcBorders>
          </w:tcPr>
          <w:p w14:paraId="197AA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Road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2B428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0.001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54AE68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-0.002</w:t>
            </w:r>
          </w:p>
        </w:tc>
        <w:tc>
          <w:tcPr>
            <w:tcW w:w="2125" w:type="dxa"/>
            <w:tcBorders>
              <w:left w:val="single" w:color="000000" w:sz="4" w:space="0"/>
            </w:tcBorders>
          </w:tcPr>
          <w:p w14:paraId="5A599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0.000</w:t>
            </w:r>
          </w:p>
        </w:tc>
      </w:tr>
      <w:tr w14:paraId="4E09DCE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right w:val="single" w:color="000000" w:sz="4" w:space="0"/>
            </w:tcBorders>
          </w:tcPr>
          <w:p w14:paraId="6465AD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631CB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0.003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432E6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0.006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</w:tcBorders>
          </w:tcPr>
          <w:p w14:paraId="21A635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0.003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664B7EF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right w:val="single" w:color="000000" w:sz="4" w:space="0"/>
            </w:tcBorders>
          </w:tcPr>
          <w:p w14:paraId="7ADA0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Constant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0DD58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0.739***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703B7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0.863***</w:t>
            </w:r>
          </w:p>
        </w:tc>
        <w:tc>
          <w:tcPr>
            <w:tcW w:w="2125" w:type="dxa"/>
            <w:tcBorders>
              <w:left w:val="single" w:color="000000" w:sz="4" w:space="0"/>
            </w:tcBorders>
          </w:tcPr>
          <w:p w14:paraId="2FDF0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0.744***</w:t>
            </w:r>
          </w:p>
        </w:tc>
      </w:tr>
      <w:tr w14:paraId="49B55FA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bottom w:val="single" w:color="000000" w:sz="4" w:space="0"/>
              <w:right w:val="single" w:color="000000" w:sz="4" w:space="0"/>
            </w:tcBorders>
          </w:tcPr>
          <w:p w14:paraId="551628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5DC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0.100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9D4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0.143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tcBorders>
              <w:left w:val="single" w:color="000000" w:sz="4" w:space="0"/>
              <w:bottom w:val="single" w:color="000000" w:sz="4" w:space="0"/>
            </w:tcBorders>
          </w:tcPr>
          <w:p w14:paraId="33AC41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theme="minorBidi"/>
                <w:kern w:val="2"/>
                <w:sz w:val="18"/>
                <w:szCs w:val="18"/>
              </w:rPr>
              <w:t>0.110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eastAsia="zh-CN"/>
              </w:rPr>
              <w:t>）</w:t>
            </w:r>
          </w:p>
        </w:tc>
      </w:tr>
      <w:tr w14:paraId="374E89E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0016D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Firm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A668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7DE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0D62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</w:tr>
      <w:tr w14:paraId="4691513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7F6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Year</w:t>
            </w:r>
          </w:p>
        </w:tc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34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D26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  <w:tc>
          <w:tcPr>
            <w:tcW w:w="212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75F8C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控制</w:t>
            </w:r>
          </w:p>
        </w:tc>
      </w:tr>
      <w:tr w14:paraId="098C562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top w:val="single" w:color="000000" w:sz="4" w:space="0"/>
              <w:right w:val="single" w:color="000000" w:sz="4" w:space="0"/>
            </w:tcBorders>
          </w:tcPr>
          <w:p w14:paraId="2A31B9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N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ECB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15522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26DB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8870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</w:tcBorders>
          </w:tcPr>
          <w:p w14:paraId="733389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13052</w:t>
            </w:r>
          </w:p>
        </w:tc>
      </w:tr>
      <w:tr w14:paraId="4E13AC7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tcBorders>
              <w:right w:val="single" w:color="000000" w:sz="4" w:space="0"/>
            </w:tcBorders>
          </w:tcPr>
          <w:p w14:paraId="41711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</w:rPr>
              <w:t>Adj. R</w:t>
            </w:r>
            <w:r>
              <w:rPr>
                <w:rFonts w:hint="eastAsia" w:eastAsia="宋体" w:cstheme="minorBidi"/>
                <w:i/>
                <w:iCs w:val="0"/>
                <w:kern w:val="2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3D0F56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0.7643</w:t>
            </w:r>
          </w:p>
        </w:tc>
        <w:tc>
          <w:tcPr>
            <w:tcW w:w="2125" w:type="dxa"/>
            <w:tcBorders>
              <w:left w:val="single" w:color="000000" w:sz="4" w:space="0"/>
              <w:right w:val="single" w:color="000000" w:sz="4" w:space="0"/>
            </w:tcBorders>
          </w:tcPr>
          <w:p w14:paraId="68E51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0.7453</w:t>
            </w:r>
          </w:p>
        </w:tc>
        <w:tc>
          <w:tcPr>
            <w:tcW w:w="2125" w:type="dxa"/>
            <w:tcBorders>
              <w:left w:val="single" w:color="000000" w:sz="4" w:space="0"/>
            </w:tcBorders>
          </w:tcPr>
          <w:p w14:paraId="425101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</w:rPr>
              <w:t>0.7543</w:t>
            </w:r>
          </w:p>
        </w:tc>
      </w:tr>
    </w:tbl>
    <w:p w14:paraId="05EFD6A2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eastAsia="宋体"/>
          <w:b/>
          <w:bCs/>
          <w:sz w:val="21"/>
          <w:szCs w:val="21"/>
        </w:rPr>
      </w:pPr>
    </w:p>
    <w:p w14:paraId="6F1DDAC4">
      <w:pPr>
        <w:pStyle w:val="7"/>
        <w:ind w:left="420" w:firstLine="0" w:firstLineChars="0"/>
        <w:jc w:val="center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表</w:t>
      </w:r>
      <w:r>
        <w:rPr>
          <w:rFonts w:hint="eastAsia" w:eastAsiaTheme="minorEastAsia"/>
          <w:b/>
          <w:bCs/>
          <w:sz w:val="21"/>
          <w:szCs w:val="21"/>
          <w:lang w:val="en-US" w:eastAsia="zh-CN" w:bidi="ar"/>
        </w:rPr>
        <w:t>6</w:t>
      </w:r>
      <w:r>
        <w:rPr>
          <w:rFonts w:eastAsia="宋体"/>
          <w:b/>
          <w:bCs/>
          <w:sz w:val="21"/>
          <w:szCs w:val="21"/>
        </w:rPr>
        <w:t xml:space="preserve">   </w:t>
      </w:r>
      <w:r>
        <w:rPr>
          <w:rFonts w:hint="eastAsia" w:eastAsia="宋体"/>
          <w:b/>
          <w:bCs/>
          <w:sz w:val="21"/>
          <w:szCs w:val="21"/>
        </w:rPr>
        <w:t xml:space="preserve"> 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稳健性检验-</w:t>
      </w:r>
      <w:r>
        <w:rPr>
          <w:rFonts w:eastAsiaTheme="minorEastAsia"/>
          <w:b/>
          <w:bCs/>
          <w:sz w:val="21"/>
          <w:szCs w:val="21"/>
          <w:lang w:bidi="ar"/>
        </w:rPr>
        <w:t>排除同期</w:t>
      </w:r>
      <w:r>
        <w:rPr>
          <w:rFonts w:hint="eastAsia" w:eastAsiaTheme="minorEastAsia"/>
          <w:b/>
          <w:bCs/>
          <w:sz w:val="21"/>
          <w:szCs w:val="21"/>
          <w:lang w:val="en-US" w:eastAsia="zh-CN" w:bidi="ar"/>
        </w:rPr>
        <w:t>政策事件的替代性解释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33"/>
        <w:gridCol w:w="2834"/>
      </w:tblGrid>
      <w:tr w14:paraId="513F83C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vMerge w:val="restart"/>
            <w:tcBorders>
              <w:top w:val="single" w:color="000000" w:sz="8" w:space="0"/>
              <w:right w:val="single" w:color="000000" w:sz="4" w:space="0"/>
            </w:tcBorders>
            <w:vAlign w:val="center"/>
          </w:tcPr>
          <w:p w14:paraId="675E8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283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09E6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single" w:color="000000" w:sz="8" w:space="0"/>
              <w:left w:val="single" w:color="000000" w:sz="4" w:space="0"/>
              <w:bottom w:val="nil"/>
            </w:tcBorders>
          </w:tcPr>
          <w:p w14:paraId="477AE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152D8A7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 w14:paraId="0CAF8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5E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Supcre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25BE6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Supcre</w:t>
            </w:r>
          </w:p>
        </w:tc>
      </w:tr>
      <w:tr w14:paraId="7BC627A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0F262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Treat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×</w:t>
            </w: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Post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4B68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0.017***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29960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0.017***</w:t>
            </w:r>
          </w:p>
        </w:tc>
      </w:tr>
      <w:tr w14:paraId="0CF6EB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7BED2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42A8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7D99B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19A7874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77A61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Size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9D0B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-0.008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16AD8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-0.002</w:t>
            </w:r>
          </w:p>
        </w:tc>
      </w:tr>
      <w:tr w14:paraId="2E54DD9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4AFE7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F412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210DE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563B29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08C5B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Lev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4CC2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0.002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46556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0.001</w:t>
            </w:r>
          </w:p>
        </w:tc>
      </w:tr>
      <w:tr w14:paraId="0C4E42D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36AFE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4663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2F593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12D74BB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31677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Cash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9731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0.027***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7FBD0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0.013</w:t>
            </w:r>
          </w:p>
        </w:tc>
      </w:tr>
      <w:tr w14:paraId="43F881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68808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70E5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6CC10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40F348A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2F978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Growth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44F2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0.009***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4B52C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0.013***</w:t>
            </w:r>
          </w:p>
        </w:tc>
      </w:tr>
      <w:tr w14:paraId="5057415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5037E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AD2B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51DE1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1E682F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3E72E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Roa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9BF2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0.090***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16643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0.051**</w:t>
            </w:r>
          </w:p>
        </w:tc>
      </w:tr>
      <w:tr w14:paraId="7D687AF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1DEE6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D99C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70580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B01BCC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2C419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Tang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AC15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-0.088***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15A58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-0.112***</w:t>
            </w:r>
          </w:p>
        </w:tc>
      </w:tr>
      <w:tr w14:paraId="02852EF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5CB3F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EF56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27444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2752F0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4A669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Firstshare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D116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00145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-0.003</w:t>
            </w:r>
          </w:p>
        </w:tc>
      </w:tr>
      <w:tr w14:paraId="331712A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33D9C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4C7D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41CEB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48672E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17342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Board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7AFF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-0.004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45DCF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-0.025**</w:t>
            </w:r>
          </w:p>
        </w:tc>
      </w:tr>
      <w:tr w14:paraId="5CFB947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39708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D878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42589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56259C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3A7AB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Indep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1720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-0.024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5EB5F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-0.076**</w:t>
            </w:r>
          </w:p>
        </w:tc>
      </w:tr>
      <w:tr w14:paraId="376EE48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291AA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EE9D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6CF96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2BC72D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521D1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Soe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140D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0.015**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700C8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</w:p>
        </w:tc>
      </w:tr>
      <w:tr w14:paraId="2DB70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132A1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0D6D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5E062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60C9C78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61A4C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GDP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9C49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0.001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5548B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-0.007</w:t>
            </w:r>
          </w:p>
        </w:tc>
      </w:tr>
      <w:tr w14:paraId="51FC6D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37F87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2320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64775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69784C1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92CC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cstheme="minorBidi"/>
                <w:i/>
                <w:iCs w:val="0"/>
                <w:kern w:val="2"/>
                <w:sz w:val="18"/>
                <w:szCs w:val="18"/>
                <w:lang w:val="en-US" w:eastAsia="zh-CN"/>
              </w:rPr>
              <w:t>Indstruct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9A6D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top"/>
          </w:tcPr>
          <w:p w14:paraId="2042B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0.029</w:t>
            </w:r>
          </w:p>
        </w:tc>
      </w:tr>
      <w:tr w14:paraId="3D31DDE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DA7C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4567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top"/>
          </w:tcPr>
          <w:p w14:paraId="4C261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65FC57B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5C027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Export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5586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-0.017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0BFC3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-0.018</w:t>
            </w:r>
          </w:p>
        </w:tc>
      </w:tr>
      <w:tr w14:paraId="3286851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1CBE2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7275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4A802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8C036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6DAC3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Import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1C99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0.046***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2D574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0.027*</w:t>
            </w:r>
          </w:p>
        </w:tc>
      </w:tr>
      <w:tr w14:paraId="0103683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51072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99DD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5661C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2C966D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7AC23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Road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7789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0.000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38B5A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-0.003</w:t>
            </w:r>
          </w:p>
        </w:tc>
      </w:tr>
      <w:tr w14:paraId="0172DF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21E82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3561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79425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7B0416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nil"/>
              <w:right w:val="single" w:color="000000" w:sz="4" w:space="0"/>
            </w:tcBorders>
          </w:tcPr>
          <w:p w14:paraId="2EFCA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Constant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EE82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0.807***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nil"/>
            </w:tcBorders>
          </w:tcPr>
          <w:p w14:paraId="1B99E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0.875***</w:t>
            </w:r>
          </w:p>
        </w:tc>
      </w:tr>
      <w:tr w14:paraId="0E6C26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single" w:color="auto" w:sz="4" w:space="0"/>
              <w:right w:val="single" w:color="000000" w:sz="4" w:space="0"/>
            </w:tcBorders>
          </w:tcPr>
          <w:p w14:paraId="66D75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FED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0.146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single" w:color="auto" w:sz="4" w:space="0"/>
            </w:tcBorders>
          </w:tcPr>
          <w:p w14:paraId="64DD0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0.159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F217D1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5FC8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Firm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EB1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000000" w:sz="4" w:space="0"/>
              <w:bottom w:val="nil"/>
            </w:tcBorders>
            <w:vAlign w:val="center"/>
          </w:tcPr>
          <w:p w14:paraId="0D1F9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</w:tr>
      <w:tr w14:paraId="54DD65A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C99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Year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88A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center"/>
          </w:tcPr>
          <w:p w14:paraId="48613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</w:tr>
      <w:tr w14:paraId="43F43C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single" w:color="auto" w:sz="4" w:space="0"/>
              <w:bottom w:val="nil"/>
              <w:right w:val="single" w:color="000000" w:sz="4" w:space="0"/>
            </w:tcBorders>
          </w:tcPr>
          <w:p w14:paraId="4C925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 w:eastAsiaTheme="minorEastAsia"/>
                <w:i/>
                <w:iCs/>
                <w:sz w:val="18"/>
                <w:szCs w:val="18"/>
                <w:lang w:bidi="ar"/>
              </w:rPr>
              <w:t>N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632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9733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000000" w:sz="4" w:space="0"/>
              <w:bottom w:val="nil"/>
            </w:tcBorders>
          </w:tcPr>
          <w:p w14:paraId="6FB66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6940</w:t>
            </w:r>
          </w:p>
        </w:tc>
      </w:tr>
      <w:tr w14:paraId="385A4B8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2A374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 w:eastAsiaTheme="minorEastAsia"/>
                <w:i/>
                <w:iCs/>
                <w:sz w:val="18"/>
                <w:szCs w:val="18"/>
                <w:lang w:bidi="ar"/>
              </w:rPr>
              <w:t>Adj. R</w:t>
            </w:r>
            <w:r>
              <w:rPr>
                <w:rFonts w:hint="default" w:eastAsiaTheme="minorEastAsia"/>
                <w:i/>
                <w:iCs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25E22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0.7665</w:t>
            </w:r>
          </w:p>
        </w:tc>
        <w:tc>
          <w:tcPr>
            <w:tcW w:w="2834" w:type="dxa"/>
            <w:tcBorders>
              <w:top w:val="nil"/>
              <w:left w:val="single" w:color="000000" w:sz="4" w:space="0"/>
              <w:bottom w:val="single" w:color="000000" w:sz="8" w:space="0"/>
            </w:tcBorders>
          </w:tcPr>
          <w:p w14:paraId="7081A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0.7335</w:t>
            </w:r>
          </w:p>
        </w:tc>
      </w:tr>
    </w:tbl>
    <w:p w14:paraId="06B501ED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eastAsia="宋体"/>
          <w:b/>
          <w:bCs/>
          <w:sz w:val="21"/>
          <w:szCs w:val="21"/>
        </w:rPr>
      </w:pPr>
    </w:p>
    <w:p w14:paraId="1B3CC698">
      <w:pPr>
        <w:pStyle w:val="7"/>
        <w:ind w:left="420" w:firstLine="0" w:firstLineChars="0"/>
        <w:jc w:val="center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eastAsiaTheme="minorEastAsia"/>
          <w:b/>
          <w:bCs/>
        </w:rPr>
        <w:t>表</w:t>
      </w:r>
      <w:bookmarkStart w:id="0" w:name="OLE_LINK34"/>
      <w:r>
        <w:rPr>
          <w:rFonts w:hint="eastAsia" w:eastAsiaTheme="minorEastAsia"/>
          <w:b/>
          <w:bCs/>
          <w:lang w:val="en-US" w:eastAsia="zh-CN"/>
        </w:rPr>
        <w:t>7</w:t>
      </w:r>
      <w:r>
        <w:rPr>
          <w:rFonts w:eastAsiaTheme="minorEastAsia"/>
          <w:b/>
          <w:bCs/>
        </w:rPr>
        <w:t xml:space="preserve"> </w:t>
      </w:r>
      <w:r>
        <w:rPr>
          <w:rFonts w:eastAsia="宋体"/>
          <w:b/>
          <w:bCs/>
          <w:sz w:val="21"/>
          <w:szCs w:val="21"/>
        </w:rPr>
        <w:t xml:space="preserve">   </w:t>
      </w:r>
      <w:bookmarkEnd w:id="0"/>
      <w:r>
        <w:rPr>
          <w:rFonts w:ascii="宋体" w:hAnsi="宋体" w:eastAsia="宋体" w:cs="宋体"/>
          <w:b/>
          <w:bCs/>
        </w:rPr>
        <w:t>稳健性检验</w:t>
      </w:r>
      <w:r>
        <w:rPr>
          <w:rFonts w:hint="eastAsia" w:ascii="宋体" w:hAnsi="宋体" w:eastAsia="宋体" w:cs="宋体"/>
          <w:b/>
          <w:bCs/>
          <w:lang w:val="en-US" w:eastAsia="zh-CN"/>
        </w:rPr>
        <w:t>-更改聚类方式和固定效应</w:t>
      </w:r>
    </w:p>
    <w:tbl>
      <w:tblPr>
        <w:tblStyle w:val="5"/>
        <w:tblW w:w="4998" w:type="pct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324"/>
        <w:gridCol w:w="1325"/>
        <w:gridCol w:w="1327"/>
        <w:gridCol w:w="1327"/>
        <w:gridCol w:w="1327"/>
      </w:tblGrid>
      <w:tr w14:paraId="6A0EBA5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vMerge w:val="restart"/>
            <w:tcBorders>
              <w:right w:val="single" w:color="000000" w:sz="4" w:space="0"/>
            </w:tcBorders>
            <w:vAlign w:val="center"/>
          </w:tcPr>
          <w:p w14:paraId="12ED3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eastAsia="宋体" w:cstheme="minorBidi"/>
                <w:iCs/>
                <w:kern w:val="2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777" w:type="pc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5EF9B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4FE1B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0F711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02740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left w:val="single" w:color="000000" w:sz="4" w:space="0"/>
              <w:bottom w:val="nil"/>
            </w:tcBorders>
          </w:tcPr>
          <w:p w14:paraId="253FE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5D8ADDC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 w14:paraId="03D70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B2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Supcre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46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Supcre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15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Supcre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33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Supcre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789A7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Supcre</w:t>
            </w:r>
          </w:p>
        </w:tc>
      </w:tr>
      <w:tr w14:paraId="5A8727D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03973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Treat</w:t>
            </w:r>
            <w:r>
              <w:rPr>
                <w:rFonts w:hint="eastAsia" w:ascii="宋体" w:hAnsi="宋体"/>
                <w:sz w:val="18"/>
                <w:szCs w:val="18"/>
              </w:rPr>
              <w:t>×</w:t>
            </w:r>
            <w:r>
              <w:rPr>
                <w:rFonts w:hint="default"/>
                <w:i/>
                <w:iCs/>
                <w:sz w:val="18"/>
                <w:szCs w:val="18"/>
              </w:rPr>
              <w:t>Post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8B4B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0.015***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18A4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0.015***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82D2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0.017***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27F1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0.017***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</w:tcBorders>
            <w:vAlign w:val="top"/>
          </w:tcPr>
          <w:p w14:paraId="79FBD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0.018***</w:t>
            </w:r>
          </w:p>
        </w:tc>
      </w:tr>
      <w:tr w14:paraId="4BE6856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1C2F1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411E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DD73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93C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3B5E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(0.006)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65DC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(0.006)</w:t>
            </w:r>
          </w:p>
        </w:tc>
      </w:tr>
      <w:tr w14:paraId="2049A64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11F2E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576F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-0.004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E9B1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-0.004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9147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-0.004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B792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-0.003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4754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-0.004</w:t>
            </w:r>
          </w:p>
        </w:tc>
      </w:tr>
      <w:tr w14:paraId="64F4B03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1D55F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9B01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7EFA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EFF6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6130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(0.004)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DF71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(0.004)</w:t>
            </w:r>
          </w:p>
        </w:tc>
      </w:tr>
      <w:tr w14:paraId="5925F79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62F98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Lev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F0DE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-0.011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7303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-0.011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1215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-0.013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DE65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-0.015*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2C6C7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-0.018**</w:t>
            </w:r>
          </w:p>
        </w:tc>
      </w:tr>
      <w:tr w14:paraId="159FD52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3F499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7C45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1912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8E6A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4B5B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(0.008)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0DC21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(0.008)</w:t>
            </w:r>
          </w:p>
        </w:tc>
      </w:tr>
      <w:tr w14:paraId="35BD2CF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41747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Cash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45C5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0.025***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F2A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0.025**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71CF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0.025***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31D0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0.021***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3DB30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0.021***</w:t>
            </w:r>
          </w:p>
        </w:tc>
      </w:tr>
      <w:tr w14:paraId="0E70C9B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5419E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976B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4A96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4E6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88B1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(0.008)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9A01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(0.008)</w:t>
            </w:r>
          </w:p>
        </w:tc>
      </w:tr>
      <w:tr w14:paraId="0FA2C0B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32C25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Growth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3052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0.012***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6B7B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0.012***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A195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0.012***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F18A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0.013***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B153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0.013***</w:t>
            </w:r>
          </w:p>
        </w:tc>
      </w:tr>
      <w:tr w14:paraId="0F2B68A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7E818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463E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199E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7EC6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1BF6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(0.001)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DD7C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(0.001)</w:t>
            </w:r>
          </w:p>
        </w:tc>
      </w:tr>
      <w:tr w14:paraId="6A1DEBD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6C509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20AF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0.080***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DC9B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0.080***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72EA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0.077***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6AA3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0.080***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14FC7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0.077***</w:t>
            </w:r>
          </w:p>
        </w:tc>
      </w:tr>
      <w:tr w14:paraId="197CC4A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20AB4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5838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F328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7CD9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83A9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(0.017)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52FD8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(0.017)</w:t>
            </w:r>
          </w:p>
        </w:tc>
      </w:tr>
      <w:tr w14:paraId="7946202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03FCB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Tang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F0EC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-0.077***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28B0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-0.077**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1433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-0.079***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CE94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-0.051**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58711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-0.046**</w:t>
            </w:r>
          </w:p>
        </w:tc>
      </w:tr>
      <w:tr w14:paraId="4E90A04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2E338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1563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A9AA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FFC5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AD05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(0.023)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E058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(0.022)</w:t>
            </w:r>
          </w:p>
        </w:tc>
      </w:tr>
      <w:tr w14:paraId="55B1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3F9C7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Firstshare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7079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-0.003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069D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-0.003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F6F5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-0.008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73A5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-0.016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566C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-0.015</w:t>
            </w:r>
          </w:p>
        </w:tc>
      </w:tr>
      <w:tr w14:paraId="26565CD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2C459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B82E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0949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7982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29CF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(0.015)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50B48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(0.015)</w:t>
            </w:r>
          </w:p>
        </w:tc>
      </w:tr>
      <w:tr w14:paraId="507153D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0AF18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A43E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-0.001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E4B7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-0.001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5879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-0.001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EF8E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-0.003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27E63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-0.003</w:t>
            </w:r>
          </w:p>
        </w:tc>
      </w:tr>
      <w:tr w14:paraId="4937F84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5A2E8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E652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E199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DCDB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DE88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(0.008)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B801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(0.008)</w:t>
            </w:r>
          </w:p>
        </w:tc>
      </w:tr>
      <w:tr w14:paraId="3716991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0BF3A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Indep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CB0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-0.003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AA29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-0.003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983B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-0.004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DB68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0.002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0760E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0.000</w:t>
            </w:r>
          </w:p>
        </w:tc>
      </w:tr>
      <w:tr w14:paraId="7531D90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3FEE9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D5C3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DEB0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9721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0550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(0.031)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7A7D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(0.031)</w:t>
            </w:r>
          </w:p>
        </w:tc>
      </w:tr>
      <w:tr w14:paraId="6D86B33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72079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C8DA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0.010*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DBD6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0.010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D0F8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0.008*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45F3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0.003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09596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0.001</w:t>
            </w:r>
          </w:p>
        </w:tc>
      </w:tr>
      <w:tr w14:paraId="1F5DF30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72481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81C5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DEB8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F204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700F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(0.004)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2A5AF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(0.004)</w:t>
            </w:r>
          </w:p>
        </w:tc>
      </w:tr>
      <w:tr w14:paraId="0661064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49DD1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DC2F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-0.001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DE3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-0.001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9238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-0.005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CEF0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-0.001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3C124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-0.006</w:t>
            </w:r>
          </w:p>
        </w:tc>
      </w:tr>
      <w:tr w14:paraId="7FCCFC7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7B1BB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53CC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6692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D277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DB2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(0.010)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00348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(0.011)</w:t>
            </w:r>
          </w:p>
        </w:tc>
      </w:tr>
      <w:tr w14:paraId="30B5AEB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1262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i/>
                <w:iCs/>
                <w:sz w:val="18"/>
                <w:szCs w:val="18"/>
                <w:lang w:val="en-US" w:eastAsia="zh-CN" w:bidi="ar-SA"/>
              </w:rPr>
              <w:t>Indstruct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CD90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</w:rPr>
              <w:t>-0.019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EED0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</w:rPr>
              <w:t>-0.019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3880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</w:rPr>
              <w:t>-0.061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C038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</w:rPr>
              <w:t>-0.070*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top"/>
          </w:tcPr>
          <w:p w14:paraId="62AC8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</w:rPr>
              <w:t>-0.052</w:t>
            </w:r>
          </w:p>
        </w:tc>
      </w:tr>
      <w:tr w14:paraId="6341DB0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241F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FE5A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B2D0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FB9F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AF1A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</w:rPr>
              <w:t>(0.039)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top"/>
          </w:tcPr>
          <w:p w14:paraId="551BF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</w:rPr>
              <w:t>(0.041)</w:t>
            </w:r>
          </w:p>
        </w:tc>
      </w:tr>
      <w:tr w14:paraId="341992F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1B586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Export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37DA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3A77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7159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-0.019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2466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-0.014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5D3E4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-0.001</w:t>
            </w:r>
          </w:p>
        </w:tc>
      </w:tr>
      <w:tr w14:paraId="0FBB1E2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1DEC5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571F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8B01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1B88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E843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(0.016)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5EF53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(0.018)</w:t>
            </w:r>
          </w:p>
        </w:tc>
      </w:tr>
      <w:tr w14:paraId="64CB69F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1BE62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Import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FFE5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0.014*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A390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0.014**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41E3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0.015*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AEEE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0.012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153BC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0.015*</w:t>
            </w:r>
          </w:p>
        </w:tc>
      </w:tr>
      <w:tr w14:paraId="70AC906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25D23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2E0A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D5FA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4576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E31E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(0.008)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BDAE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(0.008)</w:t>
            </w:r>
          </w:p>
        </w:tc>
      </w:tr>
      <w:tr w14:paraId="069A3F0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342A2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Road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9449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0.001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D3E8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0.001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05EB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0.004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92FF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0.003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B6A1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0.000</w:t>
            </w:r>
          </w:p>
        </w:tc>
      </w:tr>
      <w:tr w14:paraId="0B4F508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170AB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1220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2A75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A218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7872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(0.005)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19F2E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(0.006)</w:t>
            </w:r>
          </w:p>
        </w:tc>
      </w:tr>
      <w:tr w14:paraId="68E8974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1FE7E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Constant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5DC1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0.738***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58D0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0.738***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9125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0.766***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484E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0.715***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3FD0A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0.789***</w:t>
            </w:r>
          </w:p>
        </w:tc>
      </w:tr>
      <w:tr w14:paraId="7E748D1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single" w:color="auto" w:sz="4" w:space="0"/>
              <w:right w:val="single" w:color="000000" w:sz="4" w:space="0"/>
            </w:tcBorders>
          </w:tcPr>
          <w:p w14:paraId="6AD7A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EE2B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0.112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60A9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0.117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7761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0.153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FF9F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(0.153)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top"/>
          </w:tcPr>
          <w:p w14:paraId="1A2CD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</w:rPr>
              <w:t>(0.165)</w:t>
            </w:r>
          </w:p>
        </w:tc>
      </w:tr>
      <w:tr w14:paraId="111095B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91F3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Firm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EA3B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9072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4E1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3FE7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000000" w:sz="4" w:space="0"/>
              <w:bottom w:val="nil"/>
            </w:tcBorders>
            <w:vAlign w:val="center"/>
          </w:tcPr>
          <w:p w14:paraId="32AB2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</w:tr>
      <w:tr w14:paraId="32B1D04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015FD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Year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02D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8C3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76D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48BF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</w:tcBorders>
            <w:vAlign w:val="center"/>
          </w:tcPr>
          <w:p w14:paraId="52DFC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</w:tr>
      <w:tr w14:paraId="4830DFD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443CA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Year</w:t>
            </w:r>
            <w:r>
              <w:rPr>
                <w:rFonts w:hint="default"/>
                <w:sz w:val="18"/>
                <w:szCs w:val="18"/>
              </w:rPr>
              <w:t>×</w:t>
            </w:r>
            <w:r>
              <w:rPr>
                <w:rFonts w:hint="default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887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4F01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3414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96C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</w:tcBorders>
          </w:tcPr>
          <w:p w14:paraId="76789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</w:tr>
      <w:tr w14:paraId="1DFBC75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nil"/>
              <w:right w:val="single" w:color="000000" w:sz="4" w:space="0"/>
            </w:tcBorders>
          </w:tcPr>
          <w:p w14:paraId="2358C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Year</w:t>
            </w:r>
            <w:r>
              <w:rPr>
                <w:rFonts w:hint="default"/>
                <w:sz w:val="18"/>
                <w:szCs w:val="18"/>
              </w:rPr>
              <w:t>×</w:t>
            </w:r>
            <w:r>
              <w:rPr>
                <w:rFonts w:hint="default"/>
                <w:i/>
                <w:iCs/>
                <w:sz w:val="18"/>
                <w:szCs w:val="18"/>
              </w:rPr>
              <w:t>Industry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A5A1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CD56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A88D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578B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nil"/>
            </w:tcBorders>
          </w:tcPr>
          <w:p w14:paraId="1A0F8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</w:tr>
      <w:tr w14:paraId="43AF47B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bottom w:val="single" w:color="auto" w:sz="4" w:space="0"/>
              <w:right w:val="single" w:color="000000" w:sz="4" w:space="0"/>
            </w:tcBorders>
          </w:tcPr>
          <w:p w14:paraId="3BF5C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Industry</w:t>
            </w:r>
            <w:r>
              <w:rPr>
                <w:rFonts w:hint="default"/>
                <w:sz w:val="18"/>
                <w:szCs w:val="18"/>
              </w:rPr>
              <w:t>×</w:t>
            </w:r>
            <w:r>
              <w:rPr>
                <w:rFonts w:hint="default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AB1B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6D37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7EA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3CE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未控制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bottom w:val="single" w:color="auto" w:sz="4" w:space="0"/>
            </w:tcBorders>
          </w:tcPr>
          <w:p w14:paraId="59CBB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控制</w:t>
            </w:r>
          </w:p>
        </w:tc>
      </w:tr>
      <w:tr w14:paraId="1F7C512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single" w:color="auto" w:sz="4" w:space="0"/>
              <w:bottom w:val="nil"/>
              <w:right w:val="single" w:color="000000" w:sz="4" w:space="0"/>
            </w:tcBorders>
          </w:tcPr>
          <w:p w14:paraId="36B63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AEC4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15522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D951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15522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7C26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15522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D8A4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15522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nil"/>
            </w:tcBorders>
            <w:vAlign w:val="top"/>
          </w:tcPr>
          <w:p w14:paraId="32E41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15487</w:t>
            </w:r>
          </w:p>
        </w:tc>
      </w:tr>
      <w:tr w14:paraId="7B682A7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pct"/>
            <w:tcBorders>
              <w:top w:val="nil"/>
              <w:right w:val="single" w:color="000000" w:sz="4" w:space="0"/>
            </w:tcBorders>
          </w:tcPr>
          <w:p w14:paraId="73CCF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Adj. R</w:t>
            </w:r>
            <w:r>
              <w:rPr>
                <w:rFonts w:hint="default"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407F8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0.7644</w:t>
            </w:r>
          </w:p>
        </w:tc>
        <w:tc>
          <w:tcPr>
            <w:tcW w:w="778" w:type="pc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60027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0.7644</w:t>
            </w:r>
          </w:p>
        </w:tc>
        <w:tc>
          <w:tcPr>
            <w:tcW w:w="779" w:type="pc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2EB2E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0.7663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1605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0.7794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</w:tcBorders>
            <w:vAlign w:val="top"/>
          </w:tcPr>
          <w:p w14:paraId="12DDE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0.7711</w:t>
            </w:r>
          </w:p>
        </w:tc>
      </w:tr>
    </w:tbl>
    <w:p w14:paraId="7A0FF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74" w:firstLineChars="200"/>
        <w:textAlignment w:val="auto"/>
        <w:rPr>
          <w:rFonts w:hint="default" w:eastAsia="宋体"/>
          <w:b/>
          <w:bCs/>
          <w:sz w:val="21"/>
          <w:szCs w:val="21"/>
          <w:lang w:val="en-US"/>
        </w:rPr>
      </w:pPr>
      <w:r>
        <w:rPr>
          <w:rFonts w:eastAsia="宋体"/>
          <w:sz w:val="18"/>
          <w:szCs w:val="18"/>
        </w:rPr>
        <w:t>注：</w:t>
      </w:r>
      <w:r>
        <w:rPr>
          <w:rFonts w:hint="eastAsia" w:eastAsia="宋体"/>
          <w:sz w:val="18"/>
          <w:szCs w:val="18"/>
          <w:lang w:val="en-US" w:eastAsia="zh-CN"/>
        </w:rPr>
        <w:t>列（1）为公司层面聚类调整的标准误，列（2）为城市行业层面聚类调整的标准误，列（3）控制了企业固定效应以及年度和省份的交乘固定效应，列（4）控制了企业固定效应、年度和省份的交乘固定效应、年度和行业的交乘固定效应；列（5）控制了企业固定效应、年度和省份的交乘固定效应、年度和行业的交乘固定效应以及行业和城市的交乘固定效应。</w:t>
      </w:r>
    </w:p>
    <w:p w14:paraId="2829E600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eastAsia="宋体"/>
          <w:b/>
          <w:bCs/>
          <w:sz w:val="21"/>
          <w:szCs w:val="21"/>
        </w:rPr>
      </w:pPr>
    </w:p>
    <w:p w14:paraId="0311DEFD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sz w:val="21"/>
          <w:szCs w:val="21"/>
        </w:rPr>
        <w:t>表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8</w:t>
      </w:r>
      <w:r>
        <w:rPr>
          <w:rFonts w:eastAsiaTheme="minorEastAsia"/>
          <w:b/>
          <w:bCs/>
        </w:rPr>
        <w:t xml:space="preserve">    </w:t>
      </w:r>
      <w:r>
        <w:rPr>
          <w:rFonts w:hint="eastAsia" w:eastAsiaTheme="minorEastAsia"/>
          <w:b/>
          <w:bCs/>
          <w:lang w:val="en-US" w:eastAsia="zh-CN"/>
        </w:rPr>
        <w:t>机制检验</w:t>
      </w:r>
    </w:p>
    <w:tbl>
      <w:tblPr>
        <w:tblStyle w:val="5"/>
        <w:tblW w:w="4998" w:type="pct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1546"/>
        <w:gridCol w:w="1408"/>
        <w:gridCol w:w="1538"/>
        <w:gridCol w:w="1623"/>
      </w:tblGrid>
      <w:tr w14:paraId="319BEDD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08" w:type="pct"/>
            <w:vMerge w:val="restart"/>
            <w:tcBorders>
              <w:right w:val="single" w:color="000000" w:sz="4" w:space="0"/>
            </w:tcBorders>
            <w:vAlign w:val="center"/>
          </w:tcPr>
          <w:p w14:paraId="5FA43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1" w:name="OLE_LINK75"/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1735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1A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供应链地理分布多元化</w:t>
            </w:r>
          </w:p>
        </w:tc>
        <w:tc>
          <w:tcPr>
            <w:tcW w:w="90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B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供需匹配</w:t>
            </w:r>
          </w:p>
        </w:tc>
        <w:tc>
          <w:tcPr>
            <w:tcW w:w="953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C31C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上下游企业协同</w:t>
            </w:r>
          </w:p>
        </w:tc>
      </w:tr>
      <w:tr w14:paraId="43A2F75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08" w:type="pct"/>
            <w:vMerge w:val="continue"/>
            <w:tcBorders>
              <w:right w:val="single" w:color="000000" w:sz="4" w:space="0"/>
            </w:tcBorders>
          </w:tcPr>
          <w:p w14:paraId="4C319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99D9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bookmarkStart w:id="2" w:name="OLE_LINK487"/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bookmarkEnd w:id="2"/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DB4E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F087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12BEF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24C7E4E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pct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 w14:paraId="5DF8A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0D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Numrcl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A3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Numrsl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F7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Lninven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tory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388D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Lnconflicts</w:t>
            </w:r>
          </w:p>
        </w:tc>
      </w:tr>
      <w:bookmarkEnd w:id="1"/>
      <w:tr w14:paraId="3BB2DCB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pct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3A4B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Treat</w:t>
            </w:r>
            <w:r>
              <w:rPr>
                <w:rFonts w:hint="eastAsia"/>
                <w:i/>
                <w:iCs/>
                <w:sz w:val="18"/>
                <w:szCs w:val="18"/>
              </w:rPr>
              <w:t>×</w:t>
            </w:r>
            <w:r>
              <w:rPr>
                <w:rFonts w:hint="default"/>
                <w:i/>
                <w:iCs/>
                <w:sz w:val="18"/>
                <w:szCs w:val="18"/>
              </w:rPr>
              <w:t>Post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A9A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0.568***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DB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0.776***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546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-0.209***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77DED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-0.169***</w:t>
            </w:r>
          </w:p>
        </w:tc>
      </w:tr>
      <w:tr w14:paraId="30F0B8A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7CB5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735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0.180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C3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0.251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435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0.067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A9FD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0.051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4E84FBA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DE8E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251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-0.046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3F4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0.300**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44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0.956***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3A7F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-0.076**</w:t>
            </w:r>
          </w:p>
        </w:tc>
      </w:tr>
      <w:tr w14:paraId="12DB2C8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EB78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86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0.098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CB3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0.141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B3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0.070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5623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6E0E8AE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D493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Lev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34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-0.149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406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0.418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445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0.864***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739C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0.135</w:t>
            </w:r>
          </w:p>
        </w:tc>
      </w:tr>
      <w:tr w14:paraId="0C79495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EF47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645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0.427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490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0.658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AA3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0.186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771C1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0.083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3F28BB2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3FE9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Cash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C08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-0.268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48F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0.462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B3E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-1.307***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6ADA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0.205**</w:t>
            </w:r>
          </w:p>
        </w:tc>
      </w:tr>
      <w:tr w14:paraId="68F6FA3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8A0F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401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0.308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78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0.445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ED4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0.212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A018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0.083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4139FE0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5E95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Growth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948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0.006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1D1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0.030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5AB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0.479***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F03D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-0.003</w:t>
            </w:r>
          </w:p>
        </w:tc>
      </w:tr>
      <w:tr w14:paraId="5CF6F18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8D28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787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0.065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7AF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0.069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B14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0.054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67F4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237BAD2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89C1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8F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-0.111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519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-1.281**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3CC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0.085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9105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-0.323***</w:t>
            </w:r>
          </w:p>
        </w:tc>
      </w:tr>
      <w:tr w14:paraId="3124E53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AAE8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79B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0.567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629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0.643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E86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0.310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98B5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0.124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78C168F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F7A7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Tang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6C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0.457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F0E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1.710*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C0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1.498***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FD13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-0.422***</w:t>
            </w:r>
          </w:p>
        </w:tc>
      </w:tr>
      <w:tr w14:paraId="5A7B335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EE43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462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0.881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677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0.926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C8E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0.317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B9B9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0.135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0DD2EA9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36CB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Firstshare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590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-0.649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D36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0.254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F30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-0.312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2E24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-0.132</w:t>
            </w:r>
          </w:p>
        </w:tc>
      </w:tr>
      <w:tr w14:paraId="13FF873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F7F5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6B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0.698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964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0.647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C5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0.367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CB7D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0.152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20FC570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CF21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2B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-0.097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2CB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0.166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3F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0.005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40FC0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0.182**</w:t>
            </w:r>
          </w:p>
        </w:tc>
      </w:tr>
      <w:tr w14:paraId="65F5042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BA4B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353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0.287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BC9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0.342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9C5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0.184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2147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0.081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40FAE2F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3AD7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Indep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B28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-0.461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C40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2.482**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392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0.153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67F51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0.432</w:t>
            </w:r>
          </w:p>
        </w:tc>
      </w:tr>
      <w:tr w14:paraId="278D262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3E18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36A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0.626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FB4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1.239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378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0.503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49218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0.270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1C59E81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CFEA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311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0.088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610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-0.102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C6F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-0.178**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846B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0.026</w:t>
            </w:r>
          </w:p>
        </w:tc>
      </w:tr>
      <w:tr w14:paraId="0A79B0B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02A8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4E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0.127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578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0.321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2D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0.089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9263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0.048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18397BA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97CE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2E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-0.186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637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-0.264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244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0.183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2086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-0.122</w:t>
            </w:r>
          </w:p>
        </w:tc>
      </w:tr>
      <w:tr w14:paraId="42D58C5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0485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42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0.263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B4F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0.395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75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0.206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73EF6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0.090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75B67D2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5769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Indstruct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FC5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1.065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BB3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-0.449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29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-0.564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CD1B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-0.580**</w:t>
            </w:r>
          </w:p>
        </w:tc>
      </w:tr>
      <w:tr w14:paraId="5A50F4B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4ECD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4BC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1.051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C8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1.524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C73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0.623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CC7D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0.287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43FD4AC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EC85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Export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38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0.111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6B6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-0.541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F9A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0.174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A84C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-0.147</w:t>
            </w:r>
          </w:p>
        </w:tc>
      </w:tr>
      <w:tr w14:paraId="3013AB6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729E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0D2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0.514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85D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0.699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998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0.239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0874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0.159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260FCE2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DA4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Import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CE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-0.400**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A1C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-0.132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1A0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-0.148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FAE8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-0.033</w:t>
            </w:r>
          </w:p>
        </w:tc>
      </w:tr>
      <w:tr w14:paraId="7263995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764E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DCE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0.197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225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0.528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4F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0.095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280C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0.103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04FC9FB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1FEB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Road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05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0.135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24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-0.022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86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-0.043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6A86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-0.018</w:t>
            </w:r>
          </w:p>
        </w:tc>
      </w:tr>
      <w:tr w14:paraId="1F2D5CA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A877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B1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0.135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59E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0.199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419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0.072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6D819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3E01BB8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A47A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Constant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6B0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4.709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F52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-3.840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D9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-6.638**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049E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3.965***</w:t>
            </w:r>
          </w:p>
        </w:tc>
      </w:tr>
      <w:tr w14:paraId="60D20AF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3B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F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3.956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F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5.314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7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2.986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415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1.394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7FE6FE8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FCA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Firm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04B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172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2680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5CE95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2640302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F0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Year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E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1C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3A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4D468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0759259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08" w:type="pct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07842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4920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3807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134E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2351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6068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15447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42711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15522</w:t>
            </w:r>
          </w:p>
        </w:tc>
      </w:tr>
      <w:tr w14:paraId="29F6A02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pct"/>
            <w:tcBorders>
              <w:top w:val="nil"/>
              <w:right w:val="single" w:color="000000" w:sz="4" w:space="0"/>
            </w:tcBorders>
          </w:tcPr>
          <w:p w14:paraId="6F13B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Adj. R2</w:t>
            </w:r>
          </w:p>
        </w:tc>
        <w:tc>
          <w:tcPr>
            <w:tcW w:w="908" w:type="pc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6264D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0.5677</w:t>
            </w:r>
          </w:p>
        </w:tc>
        <w:tc>
          <w:tcPr>
            <w:tcW w:w="827" w:type="pc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52A87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0.5760</w:t>
            </w:r>
          </w:p>
        </w:tc>
        <w:tc>
          <w:tcPr>
            <w:tcW w:w="903" w:type="pc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244C4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0.6080</w:t>
            </w:r>
          </w:p>
        </w:tc>
        <w:tc>
          <w:tcPr>
            <w:tcW w:w="953" w:type="pct"/>
            <w:tcBorders>
              <w:top w:val="nil"/>
              <w:left w:val="single" w:color="000000" w:sz="4" w:space="0"/>
            </w:tcBorders>
          </w:tcPr>
          <w:p w14:paraId="1DC1A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0.6343</w:t>
            </w:r>
          </w:p>
        </w:tc>
      </w:tr>
    </w:tbl>
    <w:p w14:paraId="27BAB95A"/>
    <w:p w14:paraId="051BCCC3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eastAsia="宋体" w:cstheme="majorBidi"/>
          <w:bCs/>
          <w:sz w:val="21"/>
          <w:szCs w:val="26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表</w:t>
      </w:r>
      <w:r>
        <w:rPr>
          <w:rFonts w:hint="eastAsia" w:eastAsiaTheme="minorEastAsia"/>
          <w:b/>
          <w:bCs/>
          <w:sz w:val="21"/>
          <w:szCs w:val="21"/>
          <w:lang w:val="en-US" w:eastAsia="zh-CN" w:bidi="ar"/>
        </w:rPr>
        <w:t>9</w:t>
      </w:r>
      <w:r>
        <w:rPr>
          <w:rFonts w:eastAsia="宋体"/>
          <w:b/>
          <w:bCs/>
          <w:sz w:val="21"/>
          <w:szCs w:val="21"/>
        </w:rPr>
        <w:t xml:space="preserve">  </w:t>
      </w:r>
      <w:r>
        <w:rPr>
          <w:rFonts w:hint="eastAsia" w:eastAsia="宋体"/>
          <w:b/>
          <w:bCs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基于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ar"/>
        </w:rPr>
        <w:t>企业经营不确定性</w:t>
      </w: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的异质性分析</w:t>
      </w:r>
    </w:p>
    <w:tbl>
      <w:tblPr>
        <w:tblStyle w:val="5"/>
        <w:tblW w:w="4998" w:type="pct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719"/>
        <w:gridCol w:w="1417"/>
        <w:gridCol w:w="1763"/>
        <w:gridCol w:w="1761"/>
        <w:gridCol w:w="1764"/>
      </w:tblGrid>
      <w:tr w14:paraId="0C0F867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vMerge w:val="restart"/>
            <w:tcBorders>
              <w:bottom w:val="nil"/>
              <w:right w:val="single" w:color="000000" w:sz="4" w:space="0"/>
            </w:tcBorders>
            <w:vAlign w:val="center"/>
          </w:tcPr>
          <w:p w14:paraId="5B6ACC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84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87C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 w:bidi="ar"/>
              </w:rPr>
              <w:t>收入标准差高</w:t>
            </w:r>
          </w:p>
        </w:tc>
        <w:tc>
          <w:tcPr>
            <w:tcW w:w="104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FB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 w:bidi="ar"/>
              </w:rPr>
              <w:t>收入标准差低</w:t>
            </w:r>
          </w:p>
        </w:tc>
        <w:tc>
          <w:tcPr>
            <w:tcW w:w="104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A4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 w:bidi="ar"/>
              </w:rPr>
              <w:t>总资产净利率波动率高</w:t>
            </w:r>
          </w:p>
        </w:tc>
        <w:tc>
          <w:tcPr>
            <w:tcW w:w="1047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FF2DE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 w:bidi="ar"/>
              </w:rPr>
              <w:t>总资产净利率波动率低</w:t>
            </w:r>
          </w:p>
        </w:tc>
      </w:tr>
      <w:tr w14:paraId="67C446A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vMerge w:val="continue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18492B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8697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9C45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164B2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（3）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nil"/>
            </w:tcBorders>
            <w:vAlign w:val="center"/>
          </w:tcPr>
          <w:p w14:paraId="24AE28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（4）</w:t>
            </w:r>
          </w:p>
        </w:tc>
      </w:tr>
      <w:tr w14:paraId="083E0A1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5C6D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07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Supcre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3F1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Supcre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D0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Supcre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E45F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Supcre</w:t>
            </w:r>
          </w:p>
        </w:tc>
      </w:tr>
      <w:tr w14:paraId="080B692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top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D5DB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Treat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×</w:t>
            </w: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Post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975A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0.025***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2AC7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448F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0.023***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4012C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0.006</w:t>
            </w:r>
          </w:p>
        </w:tc>
      </w:tr>
      <w:tr w14:paraId="6B6F142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5C3079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82ABC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62CA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4EC6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71D0B7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BBE6F3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</w:trPr>
        <w:tc>
          <w:tcPr>
            <w:tcW w:w="1020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453BE0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Size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578C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-0.001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38982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-0.010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80C3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-0.000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969DA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-0.009</w:t>
            </w:r>
          </w:p>
        </w:tc>
      </w:tr>
      <w:tr w14:paraId="7571D21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0BD519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02627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A04F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43B8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6C3C7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1765205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3DB5D1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Lev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2259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-0.009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8C74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-0.013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D4E2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-0.008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F2A1D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-0.009</w:t>
            </w:r>
          </w:p>
        </w:tc>
      </w:tr>
      <w:tr w14:paraId="0D47A15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top w:val="nil"/>
              <w:right w:val="single" w:color="000000" w:sz="4" w:space="0"/>
            </w:tcBorders>
            <w:vAlign w:val="center"/>
          </w:tcPr>
          <w:p w14:paraId="6DD34C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74D06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FCF1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09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5626B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51E8BAB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</w:tcBorders>
            <w:vAlign w:val="center"/>
          </w:tcPr>
          <w:p w14:paraId="25EAFF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Cash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4D26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0.030**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F0D45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0.020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DEAD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0.036***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77C4F7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0.012</w:t>
            </w:r>
          </w:p>
        </w:tc>
      </w:tr>
      <w:tr w14:paraId="6AEAF11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7F8C37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7F5DA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F154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D5C5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F69EE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35BE64E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288508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Growth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ADA0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0.012***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A33E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0.014***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EA65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0.013***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722243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0.010***</w:t>
            </w:r>
          </w:p>
        </w:tc>
      </w:tr>
      <w:tr w14:paraId="16AEB19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4EA0D1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3223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B17D1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6E12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6B92E8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5A87B07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378780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Roa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8986A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0.075***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5CFC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0.080***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BD3F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0.061***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7BF6E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0.120***</w:t>
            </w:r>
          </w:p>
        </w:tc>
      </w:tr>
      <w:tr w14:paraId="077D69B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136473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39A5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EF88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1B12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E61D7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309F8D7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0E0521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Tang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824F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-0.061**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C152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-0.100***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E85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-0.065**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671AE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-0.084***</w:t>
            </w:r>
          </w:p>
        </w:tc>
      </w:tr>
      <w:tr w14:paraId="2F037C5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107E63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83A6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85D2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B8A4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C2156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44EF794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5175FA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Firstshare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E126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-0.025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9D2AC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0.019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F1C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-0.012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402850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0.005</w:t>
            </w:r>
          </w:p>
        </w:tc>
      </w:tr>
      <w:tr w14:paraId="321D989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3813CC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394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5AD3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41CF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614DE6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666283D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052532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Board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6F0E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-0.005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D74F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-0.000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0C1E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-0.010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87392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</w:p>
        </w:tc>
      </w:tr>
      <w:tr w14:paraId="13BF0C1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5482D7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1012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FC0E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D35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423A5B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2E933FC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46BE96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Indep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0D249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-0.004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EEAC2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-0.008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2D3C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-0.023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781F1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0.011</w:t>
            </w:r>
          </w:p>
        </w:tc>
      </w:tr>
      <w:tr w14:paraId="4EB4C79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624821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DC039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FBAF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BAF0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0.043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CA88F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6E19E03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32D1A0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Soe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75EA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0.016**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E96FA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0.002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7C1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3264D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0.014**</w:t>
            </w:r>
          </w:p>
        </w:tc>
      </w:tr>
      <w:tr w14:paraId="184DCF1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1A85F2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E34C8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E6C02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E57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86D4A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3A0AE54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49F185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GDP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29D31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0.001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3C40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-0.003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E96C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458F3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-0.012</w:t>
            </w:r>
          </w:p>
        </w:tc>
      </w:tr>
      <w:tr w14:paraId="67B1758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477D03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6C1F6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F255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CB2C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B757F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C66EE0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7BE0CF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i/>
                <w:iCs/>
                <w:sz w:val="18"/>
                <w:szCs w:val="18"/>
                <w:lang w:eastAsia="zh-CN" w:bidi="ar"/>
              </w:rPr>
              <w:t>Indstruct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7E52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-0.058*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F29C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0.030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0BA8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-0.041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4FE31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</w:p>
        </w:tc>
      </w:tr>
      <w:tr w14:paraId="4E438CC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799C8B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4264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D153E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CBC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0.040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6974D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36A0D64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51FBDC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Export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291B6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-0.004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EF72C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-0.009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295F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-0.010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467298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0.001</w:t>
            </w:r>
          </w:p>
        </w:tc>
      </w:tr>
      <w:tr w14:paraId="21D56A7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2398A9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236B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D72A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4BCA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6463A6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D87C77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24525A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Import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E7E81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0.021**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89F76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0.010*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416F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0.015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CB7CD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0.013**</w:t>
            </w:r>
          </w:p>
        </w:tc>
      </w:tr>
      <w:tr w14:paraId="17EDEB7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4E1EF4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621B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FB4D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D0E8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745BBB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3D587D5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60C4EC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Road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A3AF8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0.001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21AC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-0.001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4D2A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0.007**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62DBDF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-0.006*</w:t>
            </w:r>
          </w:p>
        </w:tc>
      </w:tr>
      <w:tr w14:paraId="017737D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1027AD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59C0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D1D80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B97E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D2983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215147E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08CF00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Constant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E454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0.662***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D892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0.919***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C71E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0.514***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F6A57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1.013***</w:t>
            </w:r>
          </w:p>
        </w:tc>
      </w:tr>
      <w:tr w14:paraId="3DF4650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8068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4B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0.137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5A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0.169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F4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0.124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905AA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0.166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C0077E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1" w:hRule="atLeast"/>
        </w:trPr>
        <w:tc>
          <w:tcPr>
            <w:tcW w:w="102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FD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组间系数差异检验</w:t>
            </w:r>
          </w:p>
        </w:tc>
        <w:tc>
          <w:tcPr>
            <w:tcW w:w="1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41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18"/>
                <w:szCs w:val="18"/>
              </w:rPr>
            </w:pPr>
            <w:r>
              <w:rPr>
                <w:rFonts w:hint="eastAsia" w:eastAsia="宋体"/>
                <w:i w:val="0"/>
                <w:iCs w:val="0"/>
                <w:sz w:val="18"/>
                <w:szCs w:val="18"/>
                <w:lang w:val="en-US" w:eastAsia="zh-CN" w:bidi="ar"/>
              </w:rPr>
              <w:t>0.021</w:t>
            </w:r>
            <w:r>
              <w:rPr>
                <w:rFonts w:hint="default" w:eastAsia="宋体"/>
                <w:sz w:val="18"/>
                <w:szCs w:val="18"/>
                <w:lang w:bidi="ar"/>
              </w:rPr>
              <w:t>***</w:t>
            </w:r>
          </w:p>
        </w:tc>
        <w:tc>
          <w:tcPr>
            <w:tcW w:w="20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9A507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0.017***</w:t>
            </w:r>
          </w:p>
        </w:tc>
      </w:tr>
      <w:tr w14:paraId="79F384C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6" w:hRule="atLeast"/>
        </w:trPr>
        <w:tc>
          <w:tcPr>
            <w:tcW w:w="1020" w:type="pc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2A59D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Firm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DDFD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2D0C4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16AA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bidi="ar"/>
              </w:rPr>
              <w:t>控制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B6B7D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bidi="ar"/>
              </w:rPr>
              <w:t>控制</w:t>
            </w:r>
          </w:p>
        </w:tc>
      </w:tr>
      <w:tr w14:paraId="459D80A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93CB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Year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80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DB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B5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bidi="ar"/>
              </w:rPr>
              <w:t>控制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2732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bidi="ar"/>
              </w:rPr>
              <w:t>控制</w:t>
            </w:r>
          </w:p>
        </w:tc>
      </w:tr>
      <w:tr w14:paraId="65D02EE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C35D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 w:eastAsiaTheme="minorEastAsia"/>
                <w:i/>
                <w:iCs/>
                <w:sz w:val="18"/>
                <w:szCs w:val="18"/>
                <w:lang w:bidi="ar"/>
              </w:rPr>
              <w:t>N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EB81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6556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9D47B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8966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0D1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7054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4D6C96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8468</w:t>
            </w:r>
          </w:p>
        </w:tc>
      </w:tr>
      <w:tr w14:paraId="13FF707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020" w:type="pc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6BD9A5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 w:eastAsiaTheme="minorEastAsia"/>
                <w:i/>
                <w:iCs/>
                <w:sz w:val="18"/>
                <w:szCs w:val="18"/>
                <w:lang w:bidi="ar"/>
              </w:rPr>
              <w:t>Adj. R</w:t>
            </w:r>
            <w:r>
              <w:rPr>
                <w:rFonts w:hint="default" w:eastAsiaTheme="minorEastAsia"/>
                <w:i/>
                <w:iCs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5A67B7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0.7665</w:t>
            </w:r>
          </w:p>
        </w:tc>
        <w:tc>
          <w:tcPr>
            <w:tcW w:w="1046" w:type="pc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5E7E53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0.7645</w:t>
            </w:r>
          </w:p>
        </w:tc>
        <w:tc>
          <w:tcPr>
            <w:tcW w:w="1045" w:type="pc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6E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0.7497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</w:tcBorders>
            <w:shd w:val="clear" w:color="auto" w:fill="auto"/>
            <w:vAlign w:val="center"/>
          </w:tcPr>
          <w:p w14:paraId="44349A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0.7770</w:t>
            </w:r>
          </w:p>
        </w:tc>
      </w:tr>
    </w:tbl>
    <w:p w14:paraId="43E8DF75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eastAsia="宋体" w:cstheme="majorBidi"/>
          <w:bCs/>
          <w:sz w:val="21"/>
          <w:szCs w:val="26"/>
        </w:rPr>
      </w:pPr>
    </w:p>
    <w:p w14:paraId="0E74846F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表</w:t>
      </w:r>
      <w:r>
        <w:rPr>
          <w:rFonts w:hint="eastAsia" w:eastAsiaTheme="minorEastAsia"/>
          <w:b/>
          <w:bCs/>
          <w:sz w:val="21"/>
          <w:szCs w:val="21"/>
          <w:lang w:val="en-US" w:eastAsia="zh-CN" w:bidi="ar"/>
        </w:rPr>
        <w:t>10</w:t>
      </w:r>
      <w:r>
        <w:rPr>
          <w:rFonts w:eastAsia="宋体"/>
          <w:b/>
          <w:bCs/>
          <w:sz w:val="21"/>
          <w:szCs w:val="21"/>
        </w:rPr>
        <w:t xml:space="preserve">  </w:t>
      </w:r>
      <w:r>
        <w:rPr>
          <w:rFonts w:hint="eastAsia" w:eastAsia="宋体"/>
          <w:b/>
          <w:bCs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基于供应链信息透明度的异质性分析</w:t>
      </w:r>
    </w:p>
    <w:tbl>
      <w:tblPr>
        <w:tblStyle w:val="5"/>
        <w:tblW w:w="4998" w:type="pct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847"/>
        <w:gridCol w:w="1094"/>
        <w:gridCol w:w="1097"/>
        <w:gridCol w:w="1094"/>
        <w:gridCol w:w="1094"/>
        <w:gridCol w:w="3"/>
        <w:gridCol w:w="1089"/>
        <w:gridCol w:w="1106"/>
      </w:tblGrid>
      <w:tr w14:paraId="0DE2AFB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vMerge w:val="restart"/>
            <w:tcBorders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7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 w:bidi="ar-SA"/>
              </w:rPr>
              <w:t>变量</w:t>
            </w:r>
          </w:p>
        </w:tc>
        <w:tc>
          <w:tcPr>
            <w:tcW w:w="64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D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盈余管理高</w:t>
            </w:r>
          </w:p>
        </w:tc>
        <w:tc>
          <w:tcPr>
            <w:tcW w:w="65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1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盈余管理低</w:t>
            </w:r>
          </w:p>
        </w:tc>
        <w:tc>
          <w:tcPr>
            <w:tcW w:w="64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非上市客户</w:t>
            </w:r>
            <w:r>
              <w:rPr>
                <w:rFonts w:hint="eastAsia" w:eastAsia="宋体"/>
                <w:sz w:val="18"/>
                <w:szCs w:val="18"/>
                <w:lang w:val="en-US" w:eastAsia="zh-CN" w:bidi="ar"/>
              </w:rPr>
              <w:t>比例高</w:t>
            </w:r>
          </w:p>
        </w:tc>
        <w:tc>
          <w:tcPr>
            <w:tcW w:w="64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非上市客户</w:t>
            </w:r>
            <w:r>
              <w:rPr>
                <w:rFonts w:hint="eastAsia" w:eastAsia="宋体"/>
                <w:sz w:val="18"/>
                <w:szCs w:val="18"/>
                <w:lang w:val="en-US" w:eastAsia="zh-CN" w:bidi="ar"/>
              </w:rPr>
              <w:t>比例低</w:t>
            </w:r>
          </w:p>
        </w:tc>
        <w:tc>
          <w:tcPr>
            <w:tcW w:w="64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非上市供应商</w:t>
            </w:r>
            <w:r>
              <w:rPr>
                <w:rFonts w:hint="eastAsia" w:eastAsia="宋体"/>
                <w:sz w:val="18"/>
                <w:szCs w:val="18"/>
                <w:lang w:val="en-US" w:eastAsia="zh-CN" w:bidi="ar"/>
              </w:rPr>
              <w:t>比例</w:t>
            </w:r>
            <w:r>
              <w:rPr>
                <w:rFonts w:hint="eastAsia"/>
                <w:sz w:val="18"/>
                <w:szCs w:val="18"/>
                <w:lang w:bidi="ar"/>
              </w:rPr>
              <w:t>高</w:t>
            </w:r>
          </w:p>
        </w:tc>
        <w:tc>
          <w:tcPr>
            <w:tcW w:w="65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39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非上市供应商</w:t>
            </w:r>
            <w:r>
              <w:rPr>
                <w:rFonts w:hint="eastAsia" w:eastAsia="宋体"/>
                <w:sz w:val="18"/>
                <w:szCs w:val="18"/>
                <w:lang w:val="en-US" w:eastAsia="zh-CN" w:bidi="ar"/>
              </w:rPr>
              <w:t>比例</w:t>
            </w:r>
            <w:r>
              <w:rPr>
                <w:rFonts w:hint="eastAsia"/>
                <w:sz w:val="18"/>
                <w:szCs w:val="18"/>
                <w:lang w:bidi="ar"/>
              </w:rPr>
              <w:t>低</w:t>
            </w:r>
          </w:p>
        </w:tc>
      </w:tr>
      <w:tr w14:paraId="3B90B0B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84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4E6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84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0E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18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99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7112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683FCA4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Supcre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B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Supcre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8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i/>
                <w:iCs/>
                <w:sz w:val="18"/>
                <w:szCs w:val="18"/>
                <w:lang w:bidi="ar"/>
              </w:rPr>
              <w:t>Supcre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B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i/>
                <w:iCs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i/>
                <w:iCs/>
                <w:sz w:val="18"/>
                <w:szCs w:val="18"/>
                <w:lang w:bidi="ar"/>
              </w:rPr>
              <w:t>Supcre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46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Supcre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6FD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Supcre</w:t>
            </w:r>
          </w:p>
        </w:tc>
      </w:tr>
      <w:tr w14:paraId="173C3F4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3" w:hRule="atLeast"/>
          <w:jc w:val="center"/>
        </w:trPr>
        <w:tc>
          <w:tcPr>
            <w:tcW w:w="1096" w:type="pct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FC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Treat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×</w:t>
            </w: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Post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B04E4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0.024***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BB78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1CA0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0.035***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4089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-0.013</w:t>
            </w:r>
          </w:p>
        </w:tc>
        <w:tc>
          <w:tcPr>
            <w:tcW w:w="64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671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0.033**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66754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-0.005</w:t>
            </w:r>
          </w:p>
        </w:tc>
      </w:tr>
      <w:tr w14:paraId="51E7916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96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8A25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D0E3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2BB4B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63FC3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C2BE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22E28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65B48D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6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C144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Size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E4376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-0.004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98BD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-0.004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D5B7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-0.018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24A3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-0.007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EC69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-0.018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F095A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0.003</w:t>
            </w:r>
          </w:p>
        </w:tc>
      </w:tr>
      <w:tr w14:paraId="59368B6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066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1DA6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1EF90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7276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95F5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8DD6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8DFDE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C269D8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108A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Lev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9754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-0.007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01F7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-0.014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1D052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-0.016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278F6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-0.088*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01C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-0.032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232B3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-0.106**</w:t>
            </w:r>
          </w:p>
        </w:tc>
      </w:tr>
      <w:tr w14:paraId="52F4D37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16BB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2DED9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CD42F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72D4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E6823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0.050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12E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1CD4B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0.043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184BBE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5B0F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Cash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8F2F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0.027**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DED2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0.023**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1124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-0.015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157D6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0.046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0F2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-0.025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28A85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0.019</w:t>
            </w:r>
          </w:p>
        </w:tc>
      </w:tr>
      <w:tr w14:paraId="298CE1A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60AA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DE92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16DD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464D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BDDA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3F69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6FC931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33A3B64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B76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Growth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3CA5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0.011***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9CE74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0.013***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10DF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0.027***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955F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0.024***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1BC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0.025***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4FA2FD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0.017**</w:t>
            </w:r>
          </w:p>
        </w:tc>
      </w:tr>
      <w:tr w14:paraId="19D5F84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4FD6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9FE6B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E6AE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D100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60BA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22FC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67C7A4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0D6E469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891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Roa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07690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0.086***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3382F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0.070***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BCC58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0.166**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A596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-0.008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BE5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0.122**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93B66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0.011</w:t>
            </w:r>
          </w:p>
        </w:tc>
      </w:tr>
      <w:tr w14:paraId="1C9BD5F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91BE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D301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45E3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6908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0.068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DABB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0.054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264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0.055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0C64C7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0.067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46937AC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F774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Tang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3CF0E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-0.064**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9FD8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-0.093***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A0D1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-0.168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CEB5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0.015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E29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-0.151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C3274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-0.103**</w:t>
            </w:r>
          </w:p>
        </w:tc>
      </w:tr>
      <w:tr w14:paraId="283269C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E5A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3BF0F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B41D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F9F63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0.109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5273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0.065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BB0E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0.109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61A693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0.050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2FFED6B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A639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Firstshare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A0BDF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0.003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A56AA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-0.011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FE94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-0.053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2FAF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0.026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0164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-0.072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44591E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-0.024</w:t>
            </w:r>
          </w:p>
        </w:tc>
      </w:tr>
      <w:tr w14:paraId="470312C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83B7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F780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F3769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88F5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0.071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AD71F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0.072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771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0.082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6E6945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0.054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1535BD8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2388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Board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F566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-0.004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44734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0.003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5F09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0.083*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60FB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0.003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2D6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0.015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7274BE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-0.009</w:t>
            </w:r>
          </w:p>
        </w:tc>
      </w:tr>
      <w:tr w14:paraId="2534C5E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C31D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01A8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48E22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6109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0.045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A5EF3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CDD9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79D16E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0.027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1189899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BFB9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Indep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619C7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0.015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76C3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-0.012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B568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0.088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94C7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0.110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EEEB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0.040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745DCF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-0.075</w:t>
            </w:r>
          </w:p>
        </w:tc>
      </w:tr>
      <w:tr w14:paraId="236ED85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AFB3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8A3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0.043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3FAF9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E0B9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0.151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B617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0.088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14D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0.112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4E488A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0.102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4EA0236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0D1F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Soe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806ED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0.009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78005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0.011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F6152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-0.030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B1157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0.019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FB64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0.021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D57C6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-0.002</w:t>
            </w:r>
          </w:p>
        </w:tc>
      </w:tr>
      <w:tr w14:paraId="7D74225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1494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724B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786C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8C79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F6E52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7340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4AB0BF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168320F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FE4F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GDP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D1E6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0.007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BC3E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-0.010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54A7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-0.005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EA2E4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B46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-0.016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F566F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0.045</w:t>
            </w:r>
          </w:p>
        </w:tc>
      </w:tr>
      <w:tr w14:paraId="57AC20E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ACF2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69B3F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0D9F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CE1D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D697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662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18C3C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66F6325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2FCC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i/>
                <w:iCs/>
                <w:sz w:val="18"/>
                <w:szCs w:val="18"/>
                <w:lang w:eastAsia="zh-CN" w:bidi="ar"/>
              </w:rPr>
              <w:t>Indstruct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55AF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-0.017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1A0C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-0.014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B707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0.121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2EB4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-0.032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EC0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0.111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BBF19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-0.213</w:t>
            </w:r>
          </w:p>
        </w:tc>
      </w:tr>
      <w:tr w14:paraId="2927CC6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1B82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8AB24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6B1A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0.041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33D6C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0.129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9DE72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0.111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204F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0.083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24932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0.128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6660F9E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226F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Export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32F1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-0.005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8DB2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-0.006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3C66E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-0.016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CDF5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0.047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3457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-0.045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8A222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0.022</w:t>
            </w:r>
          </w:p>
        </w:tc>
      </w:tr>
      <w:tr w14:paraId="3386DEA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9175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3FCD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71EE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5BA49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0.042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E951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0.045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9133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0.034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15533A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0.064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7ABCE7E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014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Import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CA49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0.027**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712BD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0.005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84F64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0.037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3D109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0.042***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9062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-0.005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920F4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0.023</w:t>
            </w:r>
          </w:p>
        </w:tc>
      </w:tr>
      <w:tr w14:paraId="29E4048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EC92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D7DFD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0EE6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0.005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59E3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0.050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9DB2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F803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FD0AD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0.022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3B390AC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7A22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Road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A7F1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0.000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4E56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0.000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1C82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-0.013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732E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0.000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30DA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4766C7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-0.002</w:t>
            </w:r>
          </w:p>
        </w:tc>
      </w:tr>
      <w:tr w14:paraId="0B510B7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4E13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8B2D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0.004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145DD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0F40A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0.010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3BA2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0.008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9F1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0.009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594737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0.012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194F6C5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4A9B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Constant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2793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0.628***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865D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0.855***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A4BE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1.100*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4D27A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0.600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4B3E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1.202**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43769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0.266</w:t>
            </w:r>
          </w:p>
        </w:tc>
      </w:tr>
      <w:tr w14:paraId="58F2B75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F6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10B5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0.146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7D4D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0.163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DEDD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0.583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E137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0.412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0A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0.486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BD69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0.451</w:t>
            </w:r>
            <w:r>
              <w:rPr>
                <w:rFonts w:hint="eastAsia" w:eastAsiaTheme="minorEastAsia"/>
                <w:sz w:val="18"/>
                <w:szCs w:val="18"/>
                <w:lang w:eastAsia="zh-CN" w:bidi="ar"/>
              </w:rPr>
              <w:t>）</w:t>
            </w:r>
          </w:p>
        </w:tc>
      </w:tr>
      <w:tr w14:paraId="5867213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7" w:hRule="atLeast"/>
          <w:jc w:val="center"/>
        </w:trPr>
        <w:tc>
          <w:tcPr>
            <w:tcW w:w="1096" w:type="pc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组间系数差异检验</w:t>
            </w:r>
          </w:p>
        </w:tc>
        <w:tc>
          <w:tcPr>
            <w:tcW w:w="13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29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0.019</w:t>
            </w:r>
            <w:r>
              <w:rPr>
                <w:rFonts w:hint="eastAsia" w:eastAsiaTheme="minorEastAsia"/>
                <w:sz w:val="18"/>
                <w:szCs w:val="18"/>
                <w:lang w:bidi="ar"/>
              </w:rPr>
              <w:t>**</w:t>
            </w: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1300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16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 w:bidi="ar"/>
              </w:rPr>
              <w:t>0.048</w:t>
            </w:r>
            <w:r>
              <w:rPr>
                <w:rFonts w:hint="default" w:eastAsiaTheme="minorEastAsia"/>
                <w:sz w:val="18"/>
                <w:szCs w:val="18"/>
                <w:lang w:bidi="ar"/>
              </w:rPr>
              <w:t>**</w:t>
            </w: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BD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 w:bidi="ar"/>
              </w:rPr>
              <w:t>0.037</w:t>
            </w:r>
            <w:r>
              <w:rPr>
                <w:rFonts w:hint="default" w:eastAsia="宋体"/>
                <w:sz w:val="18"/>
                <w:szCs w:val="18"/>
                <w:lang w:bidi="ar"/>
              </w:rPr>
              <w:t>*</w:t>
            </w:r>
          </w:p>
        </w:tc>
      </w:tr>
      <w:tr w14:paraId="05CFE2F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79F4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Firm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FAE60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C659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6FBA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eastAsiaTheme="minorEastAsia"/>
                <w:sz w:val="18"/>
                <w:szCs w:val="18"/>
                <w:lang w:bidi="ar"/>
              </w:rPr>
              <w:t>控制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5E46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eastAsiaTheme="minorEastAsia"/>
                <w:sz w:val="18"/>
                <w:szCs w:val="18"/>
                <w:lang w:bidi="ar"/>
              </w:rPr>
              <w:t>控制</w:t>
            </w: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323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bidi="ar"/>
              </w:rPr>
              <w:t>控制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37BF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</w:tr>
      <w:tr w14:paraId="3C4675A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07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Year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1EA3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69E4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6C43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eastAsiaTheme="minorEastAsia"/>
                <w:sz w:val="18"/>
                <w:szCs w:val="18"/>
                <w:lang w:bidi="ar"/>
              </w:rPr>
              <w:t>控制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767B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eastAsiaTheme="minorEastAsia"/>
                <w:sz w:val="18"/>
                <w:szCs w:val="18"/>
                <w:lang w:bidi="ar"/>
              </w:rPr>
              <w:t>控制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F0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Theme="minorEastAsia"/>
                <w:sz w:val="18"/>
                <w:szCs w:val="18"/>
                <w:lang w:bidi="ar"/>
              </w:rPr>
              <w:t>控制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AB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控制</w:t>
            </w:r>
          </w:p>
        </w:tc>
      </w:tr>
      <w:tr w14:paraId="58CD3BC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35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i/>
                <w:iCs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244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6978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6E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8544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EA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744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A5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781</w:t>
            </w: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C6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803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83D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966</w:t>
            </w:r>
          </w:p>
        </w:tc>
      </w:tr>
      <w:tr w14:paraId="5011EB1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96" w:type="pct"/>
            <w:tcBorders>
              <w:top w:val="nil"/>
              <w:right w:val="single" w:color="000000" w:sz="4" w:space="0"/>
            </w:tcBorders>
            <w:shd w:val="clear" w:color="auto" w:fill="auto"/>
            <w:vAlign w:val="center"/>
          </w:tcPr>
          <w:p w14:paraId="627E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Theme="minorEastAsia"/>
                <w:i/>
                <w:iCs/>
                <w:sz w:val="18"/>
                <w:szCs w:val="18"/>
                <w:lang w:bidi="ar"/>
              </w:rPr>
              <w:t>Adj. R</w:t>
            </w:r>
            <w:r>
              <w:rPr>
                <w:rFonts w:hint="default" w:eastAsiaTheme="minorEastAsia"/>
                <w:i/>
                <w:iCs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27A4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0.7583</w:t>
            </w:r>
          </w:p>
        </w:tc>
        <w:tc>
          <w:tcPr>
            <w:tcW w:w="651" w:type="pc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6590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0.7699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7D1D6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0.8157</w:t>
            </w:r>
          </w:p>
        </w:tc>
        <w:tc>
          <w:tcPr>
            <w:tcW w:w="649" w:type="pc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6C12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  <w:lang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0.7959</w:t>
            </w:r>
          </w:p>
        </w:tc>
        <w:tc>
          <w:tcPr>
            <w:tcW w:w="648" w:type="pct"/>
            <w:gridSpan w:val="2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0.7789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</w:tcBorders>
            <w:shd w:val="clear" w:color="auto" w:fill="auto"/>
            <w:vAlign w:val="center"/>
          </w:tcPr>
          <w:p w14:paraId="7D9E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eastAsiaTheme="minorEastAsia"/>
                <w:sz w:val="18"/>
                <w:szCs w:val="18"/>
                <w:lang w:bidi="ar"/>
              </w:rPr>
              <w:t>0.7068</w:t>
            </w:r>
          </w:p>
        </w:tc>
      </w:tr>
    </w:tbl>
    <w:p w14:paraId="386848A8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34" w:firstLineChars="200"/>
        <w:textAlignment w:val="auto"/>
        <w:rPr>
          <w:rFonts w:hint="eastAsia" w:eastAsia="宋体" w:cstheme="majorBidi"/>
          <w:bCs/>
          <w:sz w:val="21"/>
          <w:szCs w:val="26"/>
        </w:rPr>
      </w:pPr>
    </w:p>
    <w:p w14:paraId="007C51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1"/>
          <w:szCs w:val="21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1"/>
          <w:szCs w:val="21"/>
          <w:lang w:val="en-US" w:eastAsia="zh-CN" w:bidi="ar"/>
        </w:rPr>
        <w:t>表</w:t>
      </w:r>
      <w:r>
        <w:rPr>
          <w:rFonts w:hint="eastAsia" w:eastAsia="宋体" w:cs="Times New Roman"/>
          <w:b/>
          <w:bCs/>
          <w:kern w:val="0"/>
          <w:sz w:val="21"/>
          <w:szCs w:val="21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1"/>
          <w:szCs w:val="21"/>
          <w:lang w:val="en-US" w:eastAsia="zh-CN" w:bidi="ar"/>
        </w:rPr>
        <w:t>基于</w:t>
      </w:r>
      <w:r>
        <w:rPr>
          <w:rFonts w:hint="eastAsia" w:ascii="Times New Roman" w:hAnsi="Times New Roman" w:eastAsia="宋体" w:cs="宋体"/>
          <w:b/>
          <w:bCs/>
          <w:kern w:val="0"/>
          <w:sz w:val="21"/>
          <w:szCs w:val="21"/>
          <w:lang w:val="en-US" w:eastAsia="zh-CN" w:bidi="ar"/>
        </w:rPr>
        <w:t>城市流通基础设施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1"/>
          <w:szCs w:val="21"/>
          <w:lang w:val="en-US" w:eastAsia="zh-CN" w:bidi="ar"/>
        </w:rPr>
        <w:t>完善程度的异质性分析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623"/>
        <w:gridCol w:w="1635"/>
        <w:gridCol w:w="1623"/>
        <w:gridCol w:w="1643"/>
      </w:tblGrid>
      <w:tr w14:paraId="68EB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168" w:type="pct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189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953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36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物流节点城市</w:t>
            </w:r>
          </w:p>
        </w:tc>
        <w:tc>
          <w:tcPr>
            <w:tcW w:w="95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7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 w:bidi="ar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  <w:lang w:val="en-US" w:eastAsia="zh-CN" w:bidi="ar"/>
              </w:rPr>
              <w:t>非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物流节点城市</w:t>
            </w:r>
          </w:p>
        </w:tc>
        <w:tc>
          <w:tcPr>
            <w:tcW w:w="953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0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bidi="ar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  <w:lang w:val="en-US" w:eastAsia="zh-CN" w:bidi="ar"/>
              </w:rPr>
              <w:t>一级物流园区</w:t>
            </w:r>
          </w:p>
        </w:tc>
        <w:tc>
          <w:tcPr>
            <w:tcW w:w="96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BFA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bidi="ar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  <w:lang w:val="en-US" w:eastAsia="zh-CN" w:bidi="ar"/>
              </w:rPr>
              <w:t>非一级物流园区</w:t>
            </w:r>
          </w:p>
        </w:tc>
      </w:tr>
      <w:tr w14:paraId="1C0F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168" w:type="pct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17D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DD8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4A8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571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6D486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2CA9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168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9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F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 w:bidi="ar"/>
              </w:rPr>
              <w:t>Supcre</w:t>
            </w:r>
          </w:p>
        </w:tc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A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 w:bidi="ar"/>
              </w:rPr>
              <w:t>Supcre</w:t>
            </w:r>
          </w:p>
        </w:tc>
        <w:tc>
          <w:tcPr>
            <w:tcW w:w="9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2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 w:bidi="ar"/>
              </w:rPr>
              <w:t>Supcre</w:t>
            </w:r>
          </w:p>
        </w:tc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66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 w:bidi="ar"/>
              </w:rPr>
              <w:t>Supcre</w:t>
            </w:r>
          </w:p>
        </w:tc>
      </w:tr>
      <w:tr w14:paraId="0F6B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168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E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 w:bidi="ar"/>
              </w:rPr>
              <w:t>Treat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 w:bidi="ar"/>
              </w:rPr>
              <w:t>Post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D75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 w:bidi="ar"/>
              </w:rPr>
            </w:pPr>
            <w:r>
              <w:rPr>
                <w:rFonts w:hint="default"/>
                <w:sz w:val="18"/>
                <w:szCs w:val="18"/>
              </w:rPr>
              <w:t>0.019***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A17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 w:bidi="ar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47F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 w:bidi="ar"/>
              </w:rPr>
            </w:pPr>
            <w:r>
              <w:rPr>
                <w:rFonts w:hint="default"/>
                <w:sz w:val="18"/>
                <w:szCs w:val="18"/>
              </w:rPr>
              <w:t>0.018***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0D88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 w:bidi="ar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</w:tr>
      <w:tr w14:paraId="796A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0DD6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82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499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059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3FEC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3B6A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C83E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Size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594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-0.006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EC1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715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-0.007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BB25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0.000</w:t>
            </w:r>
          </w:p>
        </w:tc>
      </w:tr>
      <w:tr w14:paraId="00DB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0E3B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7DE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752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2DF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9023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5DD7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2D00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Lev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7AF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-0.021*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1D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-0.002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B34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-0.017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4EC4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-0.003</w:t>
            </w:r>
          </w:p>
        </w:tc>
      </w:tr>
      <w:tr w14:paraId="777D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743C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C1B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866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275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551E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62A7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4FF36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Cash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4B8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0.031**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D8B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0.023**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DE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0.037***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DA57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0.012</w:t>
            </w:r>
          </w:p>
        </w:tc>
      </w:tr>
      <w:tr w14:paraId="68C7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579D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AEE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BDC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79F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EE06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29C3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66E3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Growth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436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0.011***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BE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0.013***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EDA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0.012***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7955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0.013***</w:t>
            </w:r>
          </w:p>
        </w:tc>
      </w:tr>
      <w:tr w14:paraId="7B2F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279B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E7C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9B9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E77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3186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796E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1051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Roa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C35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0.109***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A7C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0.035*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491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0.102***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AE87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0.039*</w:t>
            </w:r>
          </w:p>
        </w:tc>
      </w:tr>
      <w:tr w14:paraId="75F2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7E14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B79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B5D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A12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DF20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55BA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430F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Tang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A2A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-0.056*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E24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-0.113***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2EF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-0.067**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D443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-0.108***</w:t>
            </w:r>
          </w:p>
        </w:tc>
      </w:tr>
      <w:tr w14:paraId="574C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BDFE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BFB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6BF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4DA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32F4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15C2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51BC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Firstshare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A62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0.033*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3A8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-0.035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84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0.007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B8BA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-0.013</w:t>
            </w:r>
          </w:p>
        </w:tc>
      </w:tr>
      <w:tr w14:paraId="4A52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10D0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E4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1C2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CA2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F0B6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374B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8946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Board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FB9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0.010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DD0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-0.016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7EA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0.014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D7E0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-0.025**</w:t>
            </w:r>
          </w:p>
        </w:tc>
      </w:tr>
      <w:tr w14:paraId="5811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37AB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C7C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800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F0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F491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788C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0567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Indep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D3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0.024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6A4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-0.046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73D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0.028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D8FE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-0.065*</w:t>
            </w:r>
          </w:p>
        </w:tc>
      </w:tr>
      <w:tr w14:paraId="6091B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F1DB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002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9B8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759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65B0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6408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58C8F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Soe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601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0.011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18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0.008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BA3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0.011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5E74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0.008</w:t>
            </w:r>
          </w:p>
        </w:tc>
      </w:tr>
      <w:tr w14:paraId="6C7F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9EB1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D74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B67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F66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222A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43F3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EA4E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GDP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2AA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0.010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2EF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-0.004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00D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0.006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4E3E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-0.001</w:t>
            </w:r>
          </w:p>
        </w:tc>
      </w:tr>
      <w:tr w14:paraId="4CD7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8EC2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F7A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1B3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35C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F047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230F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79EC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i/>
                <w:iCs/>
                <w:sz w:val="18"/>
                <w:szCs w:val="18"/>
                <w:lang w:eastAsia="zh-CN" w:bidi="ar"/>
              </w:rPr>
              <w:t>Indstruct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AD2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-0.040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82D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0.019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62C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-0.021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6A70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0.043</w:t>
            </w:r>
          </w:p>
        </w:tc>
      </w:tr>
      <w:tr w14:paraId="5A6B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0FB5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CB0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0.047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D5D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0.040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90D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3C1A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0.041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3066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C9A38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Export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290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0.032*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700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-0.009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D36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0.017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99EC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-0.011</w:t>
            </w:r>
          </w:p>
        </w:tc>
      </w:tr>
      <w:tr w14:paraId="4C43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EC40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8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6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04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8A8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40DC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A3DB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Import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E66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0.005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1E3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0.017***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024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0.015*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9914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0.024*</w:t>
            </w:r>
          </w:p>
        </w:tc>
      </w:tr>
      <w:tr w14:paraId="11C3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624B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007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EC7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4AA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FF88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3B5E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47F83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Road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508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0.003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FB7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-0.010*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7AF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0.001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943C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-0.009</w:t>
            </w:r>
          </w:p>
        </w:tc>
      </w:tr>
      <w:tr w14:paraId="0F10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56412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314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A58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7D9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5DE9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0.006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6572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119C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Constant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C97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0.574***</w:t>
            </w:r>
          </w:p>
        </w:tc>
        <w:tc>
          <w:tcPr>
            <w:tcW w:w="95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263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0.883***</w:t>
            </w:r>
          </w:p>
        </w:tc>
        <w:tc>
          <w:tcPr>
            <w:tcW w:w="95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B9F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0.643***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158C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0.807***</w:t>
            </w:r>
          </w:p>
        </w:tc>
      </w:tr>
      <w:tr w14:paraId="2DAB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8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A0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2C7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0.133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973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0.148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CA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0.117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4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5A33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0.174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68D5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8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E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组间系数差异检验</w:t>
            </w:r>
          </w:p>
        </w:tc>
        <w:tc>
          <w:tcPr>
            <w:tcW w:w="1913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6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0.021***</w:t>
            </w:r>
          </w:p>
        </w:tc>
        <w:tc>
          <w:tcPr>
            <w:tcW w:w="191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CB6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0.020**</w:t>
            </w:r>
          </w:p>
        </w:tc>
      </w:tr>
      <w:tr w14:paraId="0910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68" w:type="pct"/>
            <w:tcBorders>
              <w:top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3125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Firm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DF8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149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0BF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37662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</w:tr>
      <w:tr w14:paraId="6110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168" w:type="pct"/>
            <w:tcBorders>
              <w:top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EF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Year</w:t>
            </w:r>
          </w:p>
        </w:tc>
        <w:tc>
          <w:tcPr>
            <w:tcW w:w="95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8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5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8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5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B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64" w:type="pct"/>
            <w:tcBorders>
              <w:top w:val="nil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1EE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</w:tr>
      <w:tr w14:paraId="6F7E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168" w:type="pct"/>
            <w:tcBorders>
              <w:top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57F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i/>
                <w:iCs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E90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  <w:lang w:val="en-US" w:eastAsia="zh-CN" w:bidi="ar"/>
              </w:rPr>
              <w:t>8164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E91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  <w:lang w:val="en-US" w:eastAsia="zh-CN" w:bidi="ar"/>
              </w:rPr>
              <w:t>7341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C5A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  <w:lang w:val="en-US" w:eastAsia="zh-CN" w:bidi="ar"/>
              </w:rPr>
              <w:t>9378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1ECF4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  <w:lang w:val="en-US" w:eastAsia="zh-CN" w:bidi="ar"/>
              </w:rPr>
              <w:t>6127</w:t>
            </w:r>
          </w:p>
        </w:tc>
      </w:tr>
      <w:tr w14:paraId="404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168" w:type="pct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 w14:paraId="4EB8B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 w:bidi="ar"/>
              </w:rPr>
              <w:t>Adj. R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53" w:type="pc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1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  <w:lang w:val="en-US" w:eastAsia="zh-CN" w:bidi="ar"/>
              </w:rPr>
              <w:t>0.7745</w:t>
            </w:r>
          </w:p>
        </w:tc>
        <w:tc>
          <w:tcPr>
            <w:tcW w:w="959" w:type="pc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5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  <w:lang w:val="en-US" w:eastAsia="zh-CN" w:bidi="ar"/>
              </w:rPr>
              <w:t>0.7542</w:t>
            </w:r>
          </w:p>
        </w:tc>
        <w:tc>
          <w:tcPr>
            <w:tcW w:w="953" w:type="pc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3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  <w:lang w:val="en-US" w:eastAsia="zh-CN" w:bidi="ar"/>
              </w:rPr>
              <w:t>0.7742</w:t>
            </w:r>
          </w:p>
        </w:tc>
        <w:tc>
          <w:tcPr>
            <w:tcW w:w="964" w:type="pct"/>
            <w:tcBorders>
              <w:top w:val="nil"/>
              <w:left w:val="single" w:color="auto" w:sz="4" w:space="0"/>
            </w:tcBorders>
            <w:shd w:val="clear" w:color="auto" w:fill="auto"/>
            <w:vAlign w:val="center"/>
          </w:tcPr>
          <w:p w14:paraId="7AD25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18"/>
                <w:szCs w:val="18"/>
                <w:lang w:val="en-US" w:eastAsia="zh-CN" w:bidi="ar"/>
              </w:rPr>
              <w:t>0.7486</w:t>
            </w:r>
          </w:p>
        </w:tc>
      </w:tr>
    </w:tbl>
    <w:p w14:paraId="3CD1DD4E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34" w:firstLineChars="200"/>
        <w:textAlignment w:val="auto"/>
        <w:rPr>
          <w:rFonts w:hint="eastAsia" w:eastAsia="宋体" w:cstheme="majorBidi"/>
          <w:bCs/>
          <w:sz w:val="21"/>
          <w:szCs w:val="26"/>
        </w:rPr>
      </w:pPr>
    </w:p>
    <w:p w14:paraId="7B236BD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eastAsia="宋体" w:cstheme="majorBidi"/>
          <w:bCs/>
          <w:sz w:val="21"/>
          <w:szCs w:val="26"/>
        </w:rPr>
      </w:pPr>
      <w:bookmarkStart w:id="3" w:name="OLE_LINK106"/>
      <w:r>
        <w:rPr>
          <w:rFonts w:hint="default" w:ascii="Times New Roman" w:hAnsi="Times New Roman" w:eastAsia="Times New Roman" w:cs="Times New Roman"/>
          <w:b/>
          <w:bCs/>
          <w:kern w:val="0"/>
          <w:sz w:val="20"/>
          <w:szCs w:val="20"/>
          <w:lang w:val="en-US" w:eastAsia="zh-CN" w:bidi="ar"/>
        </w:rPr>
        <w:t>表</w:t>
      </w:r>
      <w:r>
        <w:rPr>
          <w:rFonts w:hint="eastAsia" w:eastAsia="宋体" w:cs="Times New Roman"/>
          <w:b/>
          <w:bCs/>
          <w:kern w:val="0"/>
          <w:sz w:val="20"/>
          <w:szCs w:val="20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 w:bidi="ar"/>
        </w:rPr>
        <w:t>经济后果检验</w:t>
      </w:r>
      <w:bookmarkEnd w:id="3"/>
    </w:p>
    <w:tbl>
      <w:tblPr>
        <w:tblStyle w:val="5"/>
        <w:tblW w:w="4978" w:type="pct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693"/>
        <w:gridCol w:w="1695"/>
        <w:gridCol w:w="1695"/>
        <w:gridCol w:w="1696"/>
      </w:tblGrid>
      <w:tr w14:paraId="4C432F4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2" w:type="pct"/>
            <w:vMerge w:val="restart"/>
            <w:tcBorders>
              <w:right w:val="single" w:color="000000" w:sz="4" w:space="0"/>
            </w:tcBorders>
            <w:vAlign w:val="center"/>
          </w:tcPr>
          <w:p w14:paraId="25AB0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变量</w:t>
            </w:r>
          </w:p>
        </w:tc>
        <w:tc>
          <w:tcPr>
            <w:tcW w:w="998" w:type="pc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6C82A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14C3F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03836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left w:val="single" w:color="000000" w:sz="4" w:space="0"/>
              <w:bottom w:val="nil"/>
            </w:tcBorders>
          </w:tcPr>
          <w:p w14:paraId="7788B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59E41D1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9D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21C9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</w:rPr>
              <w:t>TFP_OP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46F7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</w:rPr>
              <w:t>TFP_OP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76EF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</w:rPr>
              <w:t>TFP_LP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single" w:color="000000" w:sz="4" w:space="0"/>
            </w:tcBorders>
            <w:vAlign w:val="top"/>
          </w:tcPr>
          <w:p w14:paraId="63960C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</w:rPr>
              <w:t>TFP_LP</w:t>
            </w:r>
          </w:p>
        </w:tc>
      </w:tr>
      <w:tr w14:paraId="3CF5031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02" w:type="pct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0CFC3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 w:bidi="ar"/>
              </w:rPr>
              <w:t>Treat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 w:bidi="ar"/>
              </w:rPr>
              <w:t>Post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5617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0.049**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7386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0.036*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73ED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0.052**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047CB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0.038*</w:t>
            </w:r>
          </w:p>
        </w:tc>
      </w:tr>
      <w:tr w14:paraId="3CA4C24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</w:tcPr>
          <w:p w14:paraId="13596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BAF4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F872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1781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46714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7355C3E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DE4D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Scres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E64B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25E6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</w:rPr>
              <w:t>0.852***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4E11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top"/>
          </w:tcPr>
          <w:p w14:paraId="2067C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</w:rPr>
              <w:t>0.856***</w:t>
            </w:r>
          </w:p>
        </w:tc>
      </w:tr>
      <w:tr w14:paraId="7FCFAA8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95A9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5A5A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017E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0.093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0957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top"/>
          </w:tcPr>
          <w:p w14:paraId="27FB0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0.098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55DD2CC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10618A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Size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68DA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0.420***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88FC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0.423***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804F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0.572***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74B8F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0.575***</w:t>
            </w:r>
          </w:p>
        </w:tc>
      </w:tr>
      <w:tr w14:paraId="78F8C15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74DBCA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BAF0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787B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07E2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55BCB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2357516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696045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Lev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0F9F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-0.032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928C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-0.020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DAFB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0.021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6ADA2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0.033</w:t>
            </w:r>
          </w:p>
        </w:tc>
      </w:tr>
      <w:tr w14:paraId="6DB3A70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0B51AC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3440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0.053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87F2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0.053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9F96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0.051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18C64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0.050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4A79DB4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24124D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Cash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04A4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0.292***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6419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0.274***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2870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0.257***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11506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0.238***</w:t>
            </w:r>
          </w:p>
        </w:tc>
      </w:tr>
      <w:tr w14:paraId="681BDC1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76CB20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C4AA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0.051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C28C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0.052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0CB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0.051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6BFD5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0.051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17EF956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0F11F5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Growth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8778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0.195***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0DBC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0.184***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D41A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0.209***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6A2EA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0.198***</w:t>
            </w:r>
          </w:p>
        </w:tc>
      </w:tr>
      <w:tr w14:paraId="52039F0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7A88F3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EEF4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4549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2571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68AEB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3080A93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116FAE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Roa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797D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1.214***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5B8E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1.149***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FE2D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1.259***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5CC07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1.194***</w:t>
            </w:r>
          </w:p>
        </w:tc>
      </w:tr>
      <w:tr w14:paraId="5ED11EA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6D8052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28A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0.102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83C4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0.100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D01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0.096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0EE20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0.093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7D8BF55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2D88BA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Tang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9E1E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0.420***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549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0.486***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91C6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0.409***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1DBBA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0.475***</w:t>
            </w:r>
          </w:p>
        </w:tc>
      </w:tr>
      <w:tr w14:paraId="155613F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3731F8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136A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0.089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C4F6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0.078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A12C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0.086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56067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0.077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09AD322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6F964A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Firstshare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D78E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0.030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CEDC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0.034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4ABC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0.060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187E1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0.064</w:t>
            </w:r>
          </w:p>
        </w:tc>
      </w:tr>
      <w:tr w14:paraId="7087321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4DF11A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383D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0.112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737E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0.109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D70B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0.121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2A161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0.120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706C3B5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7B8B15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Board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752A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-0.035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0410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-0.033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A1DA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-0.029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2A9A7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-0.026</w:t>
            </w:r>
          </w:p>
        </w:tc>
      </w:tr>
      <w:tr w14:paraId="2B2A41F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149449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EC5D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0.043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FF5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0.045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478A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0.044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3C023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0.046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1DF53BA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5B3C4D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Indep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800D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-0.063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9718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-0.060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C193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-0.053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72A95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-0.050</w:t>
            </w:r>
          </w:p>
        </w:tc>
      </w:tr>
      <w:tr w14:paraId="40541AC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193128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8159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0.125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27F8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0.125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9515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0.136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771B3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0.137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1E18BB4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4B16A6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Soe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5150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-0.067**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DA49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-0.076***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390D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-0.061**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6A547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-0.070**</w:t>
            </w:r>
          </w:p>
        </w:tc>
      </w:tr>
      <w:tr w14:paraId="07396D7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36C3BC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840B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7E9D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0338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77210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0.027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120B337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63CA37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GDP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723E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0.008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ACE6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0.009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CE1F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0.021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0DDE9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0.021</w:t>
            </w:r>
          </w:p>
        </w:tc>
      </w:tr>
      <w:tr w14:paraId="12FF422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49CEC6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2E81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27DF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619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7FE8A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0.034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17CF47A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2D5F3A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eastAsia" w:eastAsia="宋体"/>
                <w:i/>
                <w:iCs/>
                <w:sz w:val="18"/>
                <w:szCs w:val="18"/>
                <w:lang w:eastAsia="zh-CN" w:bidi="ar"/>
              </w:rPr>
              <w:t>Indstruct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9864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0.093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6AD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0.108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2123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-0.038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5C69D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-0.022</w:t>
            </w:r>
          </w:p>
        </w:tc>
      </w:tr>
      <w:tr w14:paraId="5A8AE63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34634E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226A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0.123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42C5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0.118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F6CE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0.124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0BA39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0.122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0EECD3B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720D27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Export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20BD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0.111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194F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0.116*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34DC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0.087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0611A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0.092</w:t>
            </w:r>
          </w:p>
        </w:tc>
      </w:tr>
      <w:tr w14:paraId="3737BC5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14C6C9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112B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0.068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C304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0.064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37BE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0.076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3BF4B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0.072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66350A1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3B5F7F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Import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24A0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0.021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39DA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0.012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3E68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0.031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7CDE9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0.023</w:t>
            </w:r>
          </w:p>
        </w:tc>
      </w:tr>
      <w:tr w14:paraId="5F5669E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10084F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9EA4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0.022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390F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1A94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5DCAC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0.025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37549D7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7F0925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Road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B4DD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0.002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6D8C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0.001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EB12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0.003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6B2AB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0.001</w:t>
            </w:r>
          </w:p>
        </w:tc>
      </w:tr>
      <w:tr w14:paraId="6F00DB6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0CE386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2BD6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02E0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BD0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0.016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345E1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0.015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5E2B4B6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nil"/>
              <w:right w:val="single" w:color="000000" w:sz="4" w:space="0"/>
            </w:tcBorders>
            <w:vAlign w:val="center"/>
          </w:tcPr>
          <w:p w14:paraId="071751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Constant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C876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-3.042***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CBD7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-3.662***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EA6A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-4.754***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nil"/>
            </w:tcBorders>
          </w:tcPr>
          <w:p w14:paraId="19457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-5.377***</w:t>
            </w:r>
          </w:p>
        </w:tc>
      </w:tr>
      <w:tr w14:paraId="5314509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7068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BA1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0.660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407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0.653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4BE5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0.631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single" w:color="auto" w:sz="4" w:space="0"/>
            </w:tcBorders>
          </w:tcPr>
          <w:p w14:paraId="1AED3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default"/>
                <w:sz w:val="18"/>
                <w:szCs w:val="18"/>
              </w:rPr>
              <w:t>0.630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385CEB5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02" w:type="pct"/>
            <w:tcBorders>
              <w:top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FCA53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Firm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2D1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F181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A67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000000" w:sz="4" w:space="0"/>
              <w:bottom w:val="nil"/>
            </w:tcBorders>
            <w:vAlign w:val="center"/>
          </w:tcPr>
          <w:p w14:paraId="013F2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</w:tr>
      <w:tr w14:paraId="05F72A6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2" w:type="pct"/>
            <w:tcBorders>
              <w:top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6F64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 w:eastAsia="宋体"/>
                <w:i/>
                <w:iCs/>
                <w:sz w:val="18"/>
                <w:szCs w:val="18"/>
                <w:lang w:bidi="ar"/>
              </w:rPr>
              <w:t>Year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578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C54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012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  <w:bottom w:val="single" w:color="auto" w:sz="4" w:space="0"/>
            </w:tcBorders>
            <w:vAlign w:val="center"/>
          </w:tcPr>
          <w:p w14:paraId="3340A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"/>
              </w:rPr>
              <w:t>控制</w:t>
            </w:r>
          </w:p>
        </w:tc>
      </w:tr>
      <w:tr w14:paraId="679B6C1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02" w:type="pct"/>
            <w:tcBorders>
              <w:top w:val="single" w:color="auto" w:sz="4" w:space="0"/>
              <w:bottom w:val="nil"/>
              <w:right w:val="single" w:color="000000" w:sz="4" w:space="0"/>
            </w:tcBorders>
          </w:tcPr>
          <w:p w14:paraId="5A0E5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80F7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15271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7751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15271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C43C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15271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000000" w:sz="4" w:space="0"/>
              <w:bottom w:val="nil"/>
            </w:tcBorders>
          </w:tcPr>
          <w:p w14:paraId="33E90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15271</w:t>
            </w:r>
          </w:p>
        </w:tc>
      </w:tr>
      <w:tr w14:paraId="3771E1D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2" w:type="pct"/>
            <w:tcBorders>
              <w:top w:val="nil"/>
              <w:right w:val="single" w:color="000000" w:sz="4" w:space="0"/>
            </w:tcBorders>
          </w:tcPr>
          <w:p w14:paraId="26785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i/>
                <w:iCs/>
                <w:sz w:val="18"/>
                <w:szCs w:val="18"/>
              </w:rPr>
            </w:pPr>
            <w:r>
              <w:rPr>
                <w:rFonts w:hint="default"/>
                <w:i/>
                <w:iCs/>
                <w:sz w:val="18"/>
                <w:szCs w:val="18"/>
              </w:rPr>
              <w:t>Adj. R</w:t>
            </w:r>
            <w:r>
              <w:rPr>
                <w:rFonts w:hint="default"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8" w:type="pc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228AE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0.9410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097CE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0.9432</w:t>
            </w:r>
          </w:p>
        </w:tc>
        <w:tc>
          <w:tcPr>
            <w:tcW w:w="999" w:type="pc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510E5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0.9587</w:t>
            </w:r>
          </w:p>
        </w:tc>
        <w:tc>
          <w:tcPr>
            <w:tcW w:w="1000" w:type="pct"/>
            <w:tcBorders>
              <w:top w:val="nil"/>
              <w:left w:val="single" w:color="000000" w:sz="4" w:space="0"/>
            </w:tcBorders>
          </w:tcPr>
          <w:p w14:paraId="2229B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0.9601</w:t>
            </w:r>
          </w:p>
        </w:tc>
      </w:tr>
    </w:tbl>
    <w:p w14:paraId="658A2710">
      <w:pPr>
        <w:jc w:val="both"/>
        <w:rPr>
          <w:rFonts w:eastAsia="宋体"/>
        </w:rPr>
      </w:pPr>
    </w:p>
    <w:sectPr>
      <w:footerReference r:id="rId3" w:type="default"/>
      <w:footnotePr>
        <w:numFmt w:val="decimalEnclosedCircleChinese"/>
        <w:numRestart w:val="eachPage"/>
      </w:footnotePr>
      <w:pgSz w:w="11905" w:h="16838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AndChars" w:linePitch="348" w:charSpace="1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011516"/>
    </w:sdtPr>
    <w:sdtContent>
      <w:p w14:paraId="72A4127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665C7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3156D"/>
    <w:rsid w:val="00BF0E19"/>
    <w:rsid w:val="0FF831B8"/>
    <w:rsid w:val="104F21BA"/>
    <w:rsid w:val="19BE3F0C"/>
    <w:rsid w:val="1E763007"/>
    <w:rsid w:val="20723806"/>
    <w:rsid w:val="21D544E9"/>
    <w:rsid w:val="28C30168"/>
    <w:rsid w:val="29C82FAA"/>
    <w:rsid w:val="2B381D70"/>
    <w:rsid w:val="320274E7"/>
    <w:rsid w:val="34C05919"/>
    <w:rsid w:val="3C7F70D3"/>
    <w:rsid w:val="3F8D59AC"/>
    <w:rsid w:val="411B1C2B"/>
    <w:rsid w:val="476A10AC"/>
    <w:rsid w:val="4DF74D1B"/>
    <w:rsid w:val="4F0A4F22"/>
    <w:rsid w:val="50BB2082"/>
    <w:rsid w:val="58EE1784"/>
    <w:rsid w:val="5A9803F3"/>
    <w:rsid w:val="5D26561D"/>
    <w:rsid w:val="5F23156D"/>
    <w:rsid w:val="63CC7981"/>
    <w:rsid w:val="761107C1"/>
    <w:rsid w:val="7AB2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560" w:firstLineChars="200"/>
      <w:outlineLvl w:val="1"/>
    </w:pPr>
    <w:rPr>
      <w:rFonts w:eastAsia="宋体" w:cstheme="majorBidi"/>
      <w:bCs/>
      <w:color w:val="000000" w:themeColor="text1"/>
      <w:sz w:val="21"/>
      <w:szCs w:val="26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639</Words>
  <Characters>2008</Characters>
  <Lines>0</Lines>
  <Paragraphs>0</Paragraphs>
  <TotalTime>37</TotalTime>
  <ScaleCrop>false</ScaleCrop>
  <LinksUpToDate>false</LinksUpToDate>
  <CharactersWithSpaces>2024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2025-10-07T04:03:00Z</dcterms:created>
  <dc:creator>albatross</dc:creator>
  <cp:lastModifiedBy>albatross</cp:lastModifiedBy>
  <dcterms:modified xsi:type="dcterms:W3CDTF">2025-10-14T09:01:26Z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E9B8FD9842864FD595052E447C6FA020_11</vt:lpwstr>
  </property>
  <property fmtid="{D5CDD505-2E9C-101B-9397-08002B2CF9AE}" pid="4" name="KSOTemplateDocerSaveRecord">
    <vt:lpwstr>eyJoZGlkIjoiNmJmNjQ2YTY5NTFmNGNkOGU0ZTU4MzU3ZmIwM2ZjNGEiLCJ1c2VySWQiOiIzNzY3NzgwMjAifQ==</vt:lpwstr>
  </property>
</Properties>
</file>